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95" w:rsidRPr="00EF5295" w:rsidRDefault="00EF5295" w:rsidP="00EF5295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EF529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Приказ </w:t>
      </w:r>
      <w:proofErr w:type="spellStart"/>
      <w:r w:rsidRPr="00EF529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Минобрнауки</w:t>
      </w:r>
      <w:proofErr w:type="spellEnd"/>
      <w:r w:rsidRPr="00EF529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России от 09.11.2015 № 1309</w:t>
      </w:r>
    </w:p>
    <w:p w:rsidR="00EF5295" w:rsidRPr="00EF5295" w:rsidRDefault="00EF5295" w:rsidP="00EF52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Редакция действует с </w:t>
      </w:r>
      <w:r w:rsidRPr="00EF52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</w: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сентября 2016</w:t>
      </w:r>
    </w:p>
    <w:p w:rsidR="00EF5295" w:rsidRPr="00EF5295" w:rsidRDefault="00EF5295" w:rsidP="00EF52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EF5295" w:rsidRPr="00EF5295" w:rsidRDefault="00EF5295" w:rsidP="00EF5295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Pr="00EF529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Справка и редакции</w:t>
        </w:r>
      </w:hyperlink>
    </w:p>
    <w:p w:rsidR="00EF5295" w:rsidRPr="00EF5295" w:rsidRDefault="00EF5295" w:rsidP="00EF52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0" w:name="ZAP2HO03IQ"/>
      <w:bookmarkStart w:id="1" w:name="ZA00M682M0"/>
      <w:bookmarkStart w:id="2" w:name="XA00M6G2N3"/>
      <w:bookmarkStart w:id="3" w:name="ZAP2N6I3KB"/>
      <w:bookmarkStart w:id="4" w:name="bssPhr2"/>
      <w:bookmarkEnd w:id="0"/>
      <w:bookmarkEnd w:id="1"/>
      <w:bookmarkEnd w:id="2"/>
      <w:bookmarkEnd w:id="3"/>
      <w:bookmarkEnd w:id="4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ZAP1JLC37A"/>
      <w:bookmarkStart w:id="6" w:name="bssPhr3"/>
      <w:bookmarkEnd w:id="5"/>
      <w:bookmarkEnd w:id="6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</w:t>
      </w:r>
      <w:bookmarkStart w:id="7" w:name="_GoBack"/>
      <w:bookmarkEnd w:id="7"/>
    </w:p>
    <w:p w:rsidR="00EF5295" w:rsidRPr="00EF5295" w:rsidRDefault="00EF5295" w:rsidP="00EF5295">
      <w:pPr>
        <w:shd w:val="clear" w:color="auto" w:fill="FFFFFF"/>
        <w:spacing w:after="450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ZAP1JKG39I"/>
      <w:bookmarkStart w:id="9" w:name="bssPhr4"/>
      <w:bookmarkEnd w:id="8"/>
      <w:bookmarkEnd w:id="9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9 ноября 2015 года № 1309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ZAP2GFS3JL"/>
      <w:bookmarkStart w:id="11" w:name="bssPhr5"/>
      <w:bookmarkEnd w:id="10"/>
      <w:bookmarkEnd w:id="11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 </w:t>
      </w:r>
      <w:hyperlink r:id="rId6" w:anchor="XA00LUO2M6" w:tgtFrame="_self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</w:r>
      </w:hyperlink>
    </w:p>
    <w:p w:rsidR="00EF5295" w:rsidRPr="00EF5295" w:rsidRDefault="00EF5295" w:rsidP="00EF5295">
      <w:pPr>
        <w:shd w:val="clear" w:color="auto" w:fill="FFFFFF"/>
        <w:spacing w:after="450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ZAP1JM6386"/>
      <w:bookmarkStart w:id="13" w:name="bssPhr6"/>
      <w:bookmarkEnd w:id="12"/>
      <w:bookmarkEnd w:id="13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изменениями на 18 августа 2016 года</w:t>
      </w:r>
    </w:p>
    <w:p w:rsidR="00EF5295" w:rsidRPr="00EF5295" w:rsidRDefault="00EF5295" w:rsidP="00EF52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bssPhr7"/>
      <w:bookmarkStart w:id="15" w:name="ZAP20BO3AN"/>
      <w:bookmarkStart w:id="16" w:name="ZAP1QT6396"/>
      <w:bookmarkStart w:id="17" w:name="ZA00MI82OC"/>
      <w:bookmarkEnd w:id="14"/>
      <w:bookmarkEnd w:id="15"/>
      <w:bookmarkEnd w:id="16"/>
      <w:bookmarkEnd w:id="17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 с изменениями, внесенными:</w:t>
      </w:r>
    </w:p>
    <w:bookmarkStart w:id="18" w:name="bssPhr8"/>
    <w:bookmarkStart w:id="19" w:name="ZAP1RAO3A6"/>
    <w:bookmarkEnd w:id="18"/>
    <w:bookmarkEnd w:id="19"/>
    <w:p w:rsidR="00EF5295" w:rsidRPr="00EF5295" w:rsidRDefault="00EF5295" w:rsidP="00EF52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"https://www.glavbukh.ru/npd/edoc/99_420373837_" </w:instrTex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EF5295">
        <w:rPr>
          <w:rFonts w:ascii="Arial" w:eastAsia="Times New Roman" w:hAnsi="Arial" w:cs="Arial"/>
          <w:color w:val="1252A1"/>
          <w:sz w:val="24"/>
          <w:szCs w:val="24"/>
          <w:bdr w:val="none" w:sz="0" w:space="0" w:color="auto" w:frame="1"/>
          <w:lang w:eastAsia="ru-RU"/>
        </w:rPr>
        <w:t>приказом Минобрнауки России от 18 августа 2016 года № 1065</w: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(Официальный интернет-портал правовой информации www.pravo.gov.ru, 02.09.2016, № 0001201609020038). 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0" w:name="bssPhr9"/>
      <w:bookmarkStart w:id="21" w:name="ZAP2DLG3CN"/>
      <w:bookmarkStart w:id="22" w:name="ZAP2DHU3CM"/>
      <w:bookmarkStart w:id="23" w:name="ZAP2DEC3CL"/>
      <w:bookmarkStart w:id="24" w:name="ZA00MEA2N4"/>
      <w:bookmarkStart w:id="25" w:name="ZAP27VQ3B4"/>
      <w:bookmarkEnd w:id="20"/>
      <w:bookmarkEnd w:id="21"/>
      <w:bookmarkEnd w:id="22"/>
      <w:bookmarkEnd w:id="23"/>
      <w:bookmarkEnd w:id="24"/>
      <w:bookmarkEnd w:id="25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подпунктом 5.2.73.13 </w:t>
      </w:r>
      <w:hyperlink r:id="rId7" w:anchor="XA00LVS2MC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Положения о Министерстве образования и науки Российской Федерации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утвержденного </w:t>
      </w:r>
      <w:hyperlink r:id="rId8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постановлением Правительства Российской Федерации от 3 июня 2013 года № 466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(Собрание законодательства Российской Федерации, 2013, № 23, ст.2923; № 33, ст.4386; № 37, ст.4702; 2014, № 2, ст.126; № 6, ст.582; № 27, ст.3776; 2015, № 26, ст.3898; № 43, ст.5976), </w:t>
      </w:r>
      <w:bookmarkStart w:id="26" w:name="bssPhr10"/>
      <w:bookmarkStart w:id="27" w:name="ZAP1UUC3A2"/>
      <w:bookmarkStart w:id="28" w:name="ZAP1PFQ38H"/>
      <w:bookmarkEnd w:id="26"/>
      <w:bookmarkEnd w:id="27"/>
      <w:bookmarkEnd w:id="28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приказываю: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9" w:name="bssPhr11"/>
      <w:bookmarkStart w:id="30" w:name="ZAP1P66368"/>
      <w:bookmarkStart w:id="31" w:name="XA00LTK2M0"/>
      <w:bookmarkStart w:id="32" w:name="ZAP1JNK34N"/>
      <w:bookmarkEnd w:id="29"/>
      <w:bookmarkEnd w:id="30"/>
      <w:bookmarkEnd w:id="31"/>
      <w:bookmarkEnd w:id="32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по согласованию с Министерством труда и социальной защиты Российской Федерации прилагаемый </w:t>
      </w:r>
      <w:hyperlink r:id="rId9" w:anchor="XA00LUO2M6" w:tgtFrame="_self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3" w:name="bssPhr12"/>
      <w:bookmarkStart w:id="34" w:name="ZAP291E3DR"/>
      <w:bookmarkStart w:id="35" w:name="XA00LU62M3"/>
      <w:bookmarkStart w:id="36" w:name="ZAP23IS3CA"/>
      <w:bookmarkEnd w:id="33"/>
      <w:bookmarkEnd w:id="34"/>
      <w:bookmarkEnd w:id="35"/>
      <w:bookmarkEnd w:id="36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Настоящий приказ вступает в силу с 1 января 2016 года.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7" w:name="bssPhr13"/>
      <w:bookmarkStart w:id="38" w:name="ZAP33PK3U3"/>
      <w:bookmarkStart w:id="39" w:name="ZAP33M23U2"/>
      <w:bookmarkStart w:id="40" w:name="ZAP2U7G3SH"/>
      <w:bookmarkEnd w:id="37"/>
      <w:bookmarkEnd w:id="38"/>
      <w:bookmarkEnd w:id="39"/>
      <w:bookmarkEnd w:id="40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Министр</w: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41" w:name="ZAP343O3TJ"/>
      <w:bookmarkEnd w:id="41"/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Д.В.Ливанов</w:t>
      </w:r>
      <w:proofErr w:type="spellEnd"/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2" w:name="bssPhr14"/>
      <w:bookmarkStart w:id="43" w:name="ZAP2RI43M0"/>
      <w:bookmarkStart w:id="44" w:name="ZAP2REI3LV"/>
      <w:bookmarkStart w:id="45" w:name="ZAP2M003KE"/>
      <w:bookmarkEnd w:id="42"/>
      <w:bookmarkEnd w:id="43"/>
      <w:bookmarkEnd w:id="44"/>
      <w:bookmarkEnd w:id="45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Зарегистрировано</w: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46" w:name="ZAP2MHU3IQ"/>
      <w:bookmarkEnd w:id="46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Министерстве юстиции</w: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47" w:name="ZAP22NQ3B8"/>
      <w:bookmarkEnd w:id="47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48" w:name="ZAP1P4O3BJ"/>
      <w:bookmarkEnd w:id="48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 декабря 2015 </w:t>
      </w:r>
      <w:proofErr w:type="gram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года,</w: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49" w:name="ZAP257O3GO"/>
      <w:bookmarkEnd w:id="49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40000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0" w:name="bssPhr15"/>
      <w:bookmarkStart w:id="51" w:name="ZAP2JC43JE"/>
      <w:bookmarkStart w:id="52" w:name="XA00LUO2M6"/>
      <w:bookmarkStart w:id="53" w:name="ZA00M422MN"/>
      <w:bookmarkStart w:id="54" w:name="ZAP2J8I3JD"/>
      <w:bookmarkStart w:id="55" w:name="ZAP2DQ03HS"/>
      <w:bookmarkEnd w:id="50"/>
      <w:bookmarkEnd w:id="51"/>
      <w:bookmarkEnd w:id="52"/>
      <w:bookmarkEnd w:id="53"/>
      <w:bookmarkEnd w:id="54"/>
      <w:bookmarkEnd w:id="55"/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bookmarkStart w:id="56" w:name="bssPhr16"/>
      <w:bookmarkStart w:id="57" w:name="ZAP27KE3GE"/>
      <w:bookmarkEnd w:id="56"/>
      <w:bookmarkEnd w:id="57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  <w:proofErr w:type="spell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58" w:name="ZAP23K83CU"/>
      <w:bookmarkEnd w:id="58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 Министерства</w: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59" w:name="ZAP1R4S39V"/>
      <w:bookmarkEnd w:id="59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и науки</w: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60" w:name="ZAP1UMU392"/>
      <w:bookmarkEnd w:id="60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61" w:name="ZAP1ILM36C"/>
      <w:bookmarkEnd w:id="61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9 ноября 2015 года № 1309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2" w:name="bssPhr17"/>
      <w:bookmarkStart w:id="63" w:name="ZAP2CL23EJ"/>
      <w:bookmarkStart w:id="64" w:name="ZAP2CHG3EI"/>
      <w:bookmarkStart w:id="65" w:name="ZAP272U3D1"/>
      <w:bookmarkEnd w:id="62"/>
      <w:bookmarkEnd w:id="63"/>
      <w:bookmarkEnd w:id="64"/>
      <w:bookmarkEnd w:id="65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6" w:name="bssPhr18"/>
      <w:bookmarkStart w:id="67" w:name="ZAP1J1235O"/>
      <w:bookmarkEnd w:id="66"/>
      <w:bookmarkEnd w:id="67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изменениями на 18 августа 2016 года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8" w:name="bssPhr19"/>
      <w:bookmarkStart w:id="69" w:name="ZAP23T03F5"/>
      <w:bookmarkStart w:id="70" w:name="XA00LVA2M9"/>
      <w:bookmarkStart w:id="71" w:name="ZAP23PE3F4"/>
      <w:bookmarkStart w:id="72" w:name="ZAP1UAS3DJ"/>
      <w:bookmarkEnd w:id="68"/>
      <w:bookmarkEnd w:id="69"/>
      <w:bookmarkEnd w:id="70"/>
      <w:bookmarkEnd w:id="71"/>
      <w:bookmarkEnd w:id="72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(далее - организации); услуг в сфере образования, предоставляемых органами и организациями в соответствии с </w:t>
      </w:r>
      <w:hyperlink r:id="rId10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Федеральным законом от 27 июля 2010 года № 210-ФЗ "Об организации предоставления государственных и муниципальных услуг"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(Собрание законодательства Российской Федерации, 2010, № 31, ст.4179; 2011, № 15, ст.2038; № 27, ст.3873, ст.3880; № 29, ст.4291; № 30, ст.4587; № 49, ст.7061; 2012, № 31, ст.4322; 2013, № 14, ст.1651; № 27, ст.3477, ст.3480; № 30, ст.4084; № 51, ст.6679; № 52, ст.6952, ст.6961, ст.7009; 2014, № 26, ст.3366; № 30, </w: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ст.4264; 2015, № 1, ст.67, ст.72; № 29, ст.4342)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73" w:name="ZAP2KIQ3HT"/>
      <w:bookmarkEnd w:id="73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в редакции, введенной в действие с 13 сентября 2016 года </w:t>
      </w:r>
      <w:hyperlink r:id="rId11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Минобрнауки</w:t>
        </w:r>
        <w:proofErr w:type="spellEnd"/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 xml:space="preserve"> России от 18 августа 2016 года № 1065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- См. </w:t>
      </w:r>
      <w:hyperlink r:id="rId12" w:anchor="XA00LVA2M9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предыдущую редакцию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4" w:name="bssPhr20"/>
      <w:bookmarkStart w:id="75" w:name="ZAP1SP63E5"/>
      <w:bookmarkStart w:id="76" w:name="XA00LVS2MC"/>
      <w:bookmarkStart w:id="77" w:name="ZAP1NAK3CK"/>
      <w:bookmarkEnd w:id="74"/>
      <w:bookmarkEnd w:id="75"/>
      <w:bookmarkEnd w:id="76"/>
      <w:bookmarkEnd w:id="77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8" w:name="bssPhr21"/>
      <w:bookmarkStart w:id="79" w:name="ZAP21B03FM"/>
      <w:bookmarkStart w:id="80" w:name="XA00M262MM"/>
      <w:bookmarkStart w:id="81" w:name="ZAP1RSE3E5"/>
      <w:bookmarkEnd w:id="78"/>
      <w:bookmarkEnd w:id="79"/>
      <w:bookmarkEnd w:id="80"/>
      <w:bookmarkEnd w:id="81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2" w:name="bssPhr22"/>
      <w:bookmarkStart w:id="83" w:name="ZAP2NVS3JS"/>
      <w:bookmarkStart w:id="84" w:name="XA00M2O2MP"/>
      <w:bookmarkStart w:id="85" w:name="ZAP2IHA3IB"/>
      <w:bookmarkEnd w:id="82"/>
      <w:bookmarkEnd w:id="83"/>
      <w:bookmarkEnd w:id="84"/>
      <w:bookmarkEnd w:id="85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возможность беспрепятственного входа в объекты и выхода из них;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6" w:name="bssPhr23"/>
      <w:bookmarkStart w:id="87" w:name="ZAP2HVI3M6"/>
      <w:bookmarkStart w:id="88" w:name="XA00M3A2MS"/>
      <w:bookmarkStart w:id="89" w:name="ZAP2CH03KL"/>
      <w:bookmarkEnd w:id="86"/>
      <w:bookmarkEnd w:id="87"/>
      <w:bookmarkEnd w:id="88"/>
      <w:bookmarkEnd w:id="89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ассистивных</w:t>
      </w:r>
      <w:proofErr w:type="spell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вспомогательных технологий, а также сменного кресла-коляски;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0" w:name="bssPhr24"/>
      <w:bookmarkStart w:id="91" w:name="ZAP33IK3PO"/>
      <w:bookmarkStart w:id="92" w:name="XA00M2U2M0"/>
      <w:bookmarkStart w:id="93" w:name="ZAP2U423O7"/>
      <w:bookmarkEnd w:id="90"/>
      <w:bookmarkEnd w:id="91"/>
      <w:bookmarkEnd w:id="92"/>
      <w:bookmarkEnd w:id="93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4" w:name="bssPhr25"/>
      <w:bookmarkStart w:id="95" w:name="ZAP2MVQ3L2"/>
      <w:bookmarkStart w:id="96" w:name="XA00M3G2M3"/>
      <w:bookmarkStart w:id="97" w:name="ZAP2HH83JH"/>
      <w:bookmarkEnd w:id="94"/>
      <w:bookmarkEnd w:id="95"/>
      <w:bookmarkEnd w:id="96"/>
      <w:bookmarkEnd w:id="97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8" w:name="bssPhr26"/>
      <w:bookmarkStart w:id="99" w:name="ZAP273M3EF"/>
      <w:bookmarkStart w:id="100" w:name="XA00M5Q2MD"/>
      <w:bookmarkStart w:id="101" w:name="ZAP21L43CU"/>
      <w:bookmarkEnd w:id="98"/>
      <w:bookmarkEnd w:id="99"/>
      <w:bookmarkEnd w:id="100"/>
      <w:bookmarkEnd w:id="101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2" w:name="bssPhr27"/>
      <w:bookmarkStart w:id="103" w:name="ZAP27843H8"/>
      <w:bookmarkStart w:id="104" w:name="XA00M6C2MG"/>
      <w:bookmarkStart w:id="105" w:name="ZAP21PI3FN"/>
      <w:bookmarkEnd w:id="102"/>
      <w:bookmarkEnd w:id="103"/>
      <w:bookmarkEnd w:id="104"/>
      <w:bookmarkEnd w:id="105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6" w:name="bssPhr28"/>
      <w:bookmarkStart w:id="107" w:name="ZAP22E83EM"/>
      <w:bookmarkStart w:id="108" w:name="XA00M6U2MJ"/>
      <w:bookmarkStart w:id="109" w:name="ZAP1SVM3D5"/>
      <w:bookmarkEnd w:id="106"/>
      <w:bookmarkEnd w:id="107"/>
      <w:bookmarkEnd w:id="108"/>
      <w:bookmarkEnd w:id="109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 </w:t>
      </w:r>
      <w:hyperlink r:id="rId13" w:anchor="XA00LUO2M6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форме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в </w:t>
      </w:r>
      <w:hyperlink r:id="rId14" w:anchor="XA00LVA2M9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порядке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утвержденных </w:t>
      </w:r>
      <w:hyperlink r:id="rId15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приказом Министерства труда и социальной защиты Российской Федерации от 22 июня 2015 года № 386н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21 июля 2015 года, регистрационный № 38115).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0" w:name="bssPhr29"/>
      <w:bookmarkStart w:id="111" w:name="ZAP21E43FN"/>
      <w:bookmarkStart w:id="112" w:name="XA00M7G2MM"/>
      <w:bookmarkStart w:id="113" w:name="ZAP1RVI3E6"/>
      <w:bookmarkEnd w:id="110"/>
      <w:bookmarkEnd w:id="111"/>
      <w:bookmarkEnd w:id="112"/>
      <w:bookmarkEnd w:id="113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4" w:name="bssPhr30"/>
      <w:bookmarkStart w:id="115" w:name="ZAP2N8A3JP"/>
      <w:bookmarkStart w:id="116" w:name="XA00M8G2N0"/>
      <w:bookmarkStart w:id="117" w:name="ZAP2HPO3I8"/>
      <w:bookmarkEnd w:id="114"/>
      <w:bookmarkEnd w:id="115"/>
      <w:bookmarkEnd w:id="116"/>
      <w:bookmarkEnd w:id="117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8" w:name="bssPhr31"/>
      <w:bookmarkStart w:id="119" w:name="ZAP303S3RF"/>
      <w:bookmarkStart w:id="120" w:name="XA00M922N3"/>
      <w:bookmarkStart w:id="121" w:name="ZAP2QLA3PU"/>
      <w:bookmarkEnd w:id="118"/>
      <w:bookmarkEnd w:id="119"/>
      <w:bookmarkEnd w:id="120"/>
      <w:bookmarkEnd w:id="121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2" w:name="bssPhr32"/>
      <w:bookmarkStart w:id="123" w:name="ZAP2KUU3HH"/>
      <w:bookmarkStart w:id="124" w:name="XA00M9K2N6"/>
      <w:bookmarkStart w:id="125" w:name="ZAP2FGC3G0"/>
      <w:bookmarkEnd w:id="122"/>
      <w:bookmarkEnd w:id="123"/>
      <w:bookmarkEnd w:id="124"/>
      <w:bookmarkEnd w:id="125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тифлопереводчика</w:t>
      </w:r>
      <w:proofErr w:type="spell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6" w:name="bssPhr33"/>
      <w:bookmarkStart w:id="127" w:name="ZAP2PBE3HI"/>
      <w:bookmarkStart w:id="128" w:name="XA00MA62N9"/>
      <w:bookmarkStart w:id="129" w:name="ZAP2JSS3G1"/>
      <w:bookmarkEnd w:id="126"/>
      <w:bookmarkEnd w:id="127"/>
      <w:bookmarkEnd w:id="128"/>
      <w:bookmarkEnd w:id="129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0" w:name="bssPhr34"/>
      <w:bookmarkStart w:id="131" w:name="ZAP23TG3D7"/>
      <w:bookmarkStart w:id="132" w:name="XA00M5O2MC"/>
      <w:bookmarkStart w:id="133" w:name="ZAP1UEU3BM"/>
      <w:bookmarkEnd w:id="130"/>
      <w:bookmarkEnd w:id="131"/>
      <w:bookmarkEnd w:id="132"/>
      <w:bookmarkEnd w:id="133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4" w:name="bssPhr35"/>
      <w:bookmarkStart w:id="135" w:name="ZAP26BE3EN"/>
      <w:bookmarkStart w:id="136" w:name="XA00M6A2MF"/>
      <w:bookmarkStart w:id="137" w:name="ZAP20SS3D6"/>
      <w:bookmarkEnd w:id="134"/>
      <w:bookmarkEnd w:id="135"/>
      <w:bookmarkEnd w:id="136"/>
      <w:bookmarkEnd w:id="137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е) обеспечение предоставления услуг </w:t>
      </w:r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тьютора</w:t>
      </w:r>
      <w:proofErr w:type="spell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8" w:name="bssPhr36"/>
      <w:bookmarkStart w:id="139" w:name="ZAP1RK23AR"/>
      <w:bookmarkStart w:id="140" w:name="XA00M6S2MI"/>
      <w:bookmarkStart w:id="141" w:name="ZAP1M5G39A"/>
      <w:bookmarkEnd w:id="138"/>
      <w:bookmarkEnd w:id="139"/>
      <w:bookmarkEnd w:id="140"/>
      <w:bookmarkEnd w:id="141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2" w:name="bssPhr37"/>
      <w:bookmarkStart w:id="143" w:name="ZAP25DC3DJ"/>
      <w:bookmarkStart w:id="144" w:name="XA00M7E2ML"/>
      <w:bookmarkStart w:id="145" w:name="ZAP1VUQ3C2"/>
      <w:bookmarkEnd w:id="142"/>
      <w:bookmarkEnd w:id="143"/>
      <w:bookmarkEnd w:id="144"/>
      <w:bookmarkEnd w:id="145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6" w:name="bssPhr38"/>
      <w:bookmarkStart w:id="147" w:name="ZAP2BV23GF"/>
      <w:bookmarkStart w:id="148" w:name="XA00M802MO"/>
      <w:bookmarkStart w:id="149" w:name="ZAP26GG3EU"/>
      <w:bookmarkEnd w:id="146"/>
      <w:bookmarkEnd w:id="147"/>
      <w:bookmarkEnd w:id="148"/>
      <w:bookmarkEnd w:id="149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и) условия доступности услуг в сфере образования для инвалидов, </w:t>
      </w:r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предусмотренные:</w:t>
      </w:r>
      <w:bookmarkStart w:id="150" w:name="bssPhr39"/>
      <w:bookmarkStart w:id="151" w:name="ZAP29SM3FH"/>
      <w:bookmarkStart w:id="152" w:name="ZAP24E43E0"/>
      <w:bookmarkEnd w:id="150"/>
      <w:bookmarkEnd w:id="151"/>
      <w:bookmarkEnd w:id="152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"https://www.glavbukh.ru/npd/edoc/99_499028376_XA00LUO2M6" \l "XA00LUO2M6" </w:instrTex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EF5295">
        <w:rPr>
          <w:rFonts w:ascii="Arial" w:eastAsia="Times New Roman" w:hAnsi="Arial" w:cs="Arial"/>
          <w:color w:val="1252A1"/>
          <w:sz w:val="24"/>
          <w:szCs w:val="24"/>
          <w:bdr w:val="none" w:sz="0" w:space="0" w:color="auto" w:frame="1"/>
          <w:lang w:eastAsia="ru-RU"/>
        </w:rPr>
        <w:t>Порядком</w:t>
      </w:r>
      <w:proofErr w:type="spellEnd"/>
      <w:r w:rsidRPr="00EF5295">
        <w:rPr>
          <w:rFonts w:ascii="Arial" w:eastAsia="Times New Roman" w:hAnsi="Arial" w:cs="Arial"/>
          <w:color w:val="1252A1"/>
          <w:sz w:val="24"/>
          <w:szCs w:val="24"/>
          <w:bdr w:val="none" w:sz="0" w:space="0" w:color="auto" w:frame="1"/>
          <w:lang w:eastAsia="ru-RU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</w: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утвержденным </w:t>
      </w:r>
      <w:hyperlink r:id="rId16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приказом Министерства образования и науки Российской Федерации от 14 июня 2013 года № 464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(зарегистрирован Министерством юстиции Российской Федерации 30 июля 2013 года, регистрационный № 29200), с изменениями, внесенными </w:t>
      </w:r>
      <w:hyperlink r:id="rId17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приказами Министерства образования и науки Российской Федерации от 22 января 2014 года № 31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7 марта 2014 года, регистрационный № 31539) и </w:t>
      </w:r>
      <w:hyperlink r:id="rId18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от 15 декабря 2014 года № 1580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15 января 2015 года, регистрационный № 35545);</w:t>
      </w:r>
      <w:bookmarkStart w:id="153" w:name="bssPhr40"/>
      <w:bookmarkStart w:id="154" w:name="ZAP29KA3EJ"/>
      <w:bookmarkStart w:id="155" w:name="ZAP245O3D2"/>
      <w:bookmarkEnd w:id="153"/>
      <w:bookmarkEnd w:id="154"/>
      <w:bookmarkEnd w:id="155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"https://www.glavbukh.ru/npd/edoc/99_499060765_XA00LUO2M6" \l "XA00LUO2M6" </w:instrTex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EF5295">
        <w:rPr>
          <w:rFonts w:ascii="Arial" w:eastAsia="Times New Roman" w:hAnsi="Arial" w:cs="Arial"/>
          <w:color w:val="1252A1"/>
          <w:sz w:val="24"/>
          <w:szCs w:val="24"/>
          <w:bdr w:val="none" w:sz="0" w:space="0" w:color="auto" w:frame="1"/>
          <w:lang w:eastAsia="ru-RU"/>
        </w:rPr>
        <w:t>Порядком организации и осуществления образовательной деятельности по дополнительным общеобразовательным программам</w: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утвержденным </w:t>
      </w:r>
      <w:hyperlink r:id="rId19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приказом Министерства образования и науки Российской Федерации от 29 августа 2013 года № 1008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27 ноября 2013 года, регистрационный № 30468);</w:t>
      </w:r>
      <w:bookmarkStart w:id="156" w:name="bssPhr41"/>
      <w:bookmarkStart w:id="157" w:name="ZAP29SI3FF"/>
      <w:bookmarkStart w:id="158" w:name="ZAP24E03DU"/>
      <w:bookmarkEnd w:id="156"/>
      <w:bookmarkEnd w:id="157"/>
      <w:bookmarkEnd w:id="158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"https://www.glavbukh.ru/npd/edoc/99_499044346_XA00LUO2M6" \l "XA00LUO2M6" </w:instrTex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EF5295">
        <w:rPr>
          <w:rFonts w:ascii="Arial" w:eastAsia="Times New Roman" w:hAnsi="Arial" w:cs="Arial"/>
          <w:color w:val="1252A1"/>
          <w:sz w:val="24"/>
          <w:szCs w:val="24"/>
          <w:bdr w:val="none" w:sz="0" w:space="0" w:color="auto" w:frame="1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утвержденным </w:t>
      </w:r>
      <w:hyperlink r:id="rId20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приказом Министерства образования и науки Российской Федерации от 30 августа 2013 года № 1014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26 сентября 2013 года, регистрационный № 30038);</w:t>
      </w:r>
      <w:bookmarkStart w:id="159" w:name="bssPhr42"/>
      <w:bookmarkStart w:id="160" w:name="ZAP2A3M3FH"/>
      <w:bookmarkStart w:id="161" w:name="ZAP2A043FG"/>
      <w:bookmarkEnd w:id="159"/>
      <w:bookmarkEnd w:id="160"/>
      <w:bookmarkEnd w:id="161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"https://www.glavbukh.ru/npd/edoc/99_499044345_XA00LTK2M0" \l "XA00LTK2M0" </w:instrTex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EF5295">
        <w:rPr>
          <w:rFonts w:ascii="Arial" w:eastAsia="Times New Roman" w:hAnsi="Arial" w:cs="Arial"/>
          <w:color w:val="1252A1"/>
          <w:sz w:val="24"/>
          <w:szCs w:val="24"/>
          <w:bdr w:val="none" w:sz="0" w:space="0" w:color="auto" w:frame="1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утвержденным </w:t>
      </w:r>
      <w:hyperlink r:id="rId21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приказом Министерства образования и науки Российской Федерации от 30 августа 2013 года № 1015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1 октября 2013 года, регистрационный № 30067), с изменениями, внесенными приказами Министерства образования и науки Российской Федерации от 13 декабря 2013 года, № 1342 (зарегистрирован Министерством юстиции Российской Федерации 7 февраля 2014 года, регистрационный № 31250), </w:t>
      </w:r>
      <w:hyperlink r:id="rId22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от 28 мая 2014 года № 598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1 августа 2014 года, регистрационный № 33406) и </w:t>
      </w:r>
      <w:hyperlink r:id="rId23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от 17 июля 2015 года № 734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(зарегистрирован Министерством юстиции Российской Федерации 13 августа 2015 года, регистрационный № 38490);</w:t>
      </w:r>
      <w:bookmarkStart w:id="162" w:name="bssPhr43"/>
      <w:bookmarkStart w:id="163" w:name="ZAP2A3Q3FJ"/>
      <w:bookmarkStart w:id="164" w:name="ZAP2A083FI"/>
      <w:bookmarkEnd w:id="162"/>
      <w:bookmarkEnd w:id="163"/>
      <w:bookmarkEnd w:id="164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"https://www.glavbukh.ru/npd/edoc/99_499070759_XA00LTK2M0" \l "XA00LTK2M0" </w:instrTex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EF5295">
        <w:rPr>
          <w:rFonts w:ascii="Arial" w:eastAsia="Times New Roman" w:hAnsi="Arial" w:cs="Arial"/>
          <w:color w:val="1252A1"/>
          <w:sz w:val="24"/>
          <w:szCs w:val="24"/>
          <w:bdr w:val="none" w:sz="0" w:space="0" w:color="auto" w:frame="1"/>
          <w:lang w:eastAsia="ru-RU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F5295">
        <w:rPr>
          <w:rFonts w:ascii="Arial" w:eastAsia="Times New Roman" w:hAnsi="Arial" w:cs="Arial"/>
          <w:color w:val="1252A1"/>
          <w:sz w:val="24"/>
          <w:szCs w:val="24"/>
          <w:bdr w:val="none" w:sz="0" w:space="0" w:color="auto" w:frame="1"/>
          <w:lang w:eastAsia="ru-RU"/>
        </w:rPr>
        <w:t>бакалавриата</w:t>
      </w:r>
      <w:proofErr w:type="spellEnd"/>
      <w:r w:rsidRPr="00EF5295">
        <w:rPr>
          <w:rFonts w:ascii="Arial" w:eastAsia="Times New Roman" w:hAnsi="Arial" w:cs="Arial"/>
          <w:color w:val="1252A1"/>
          <w:sz w:val="24"/>
          <w:szCs w:val="24"/>
          <w:bdr w:val="none" w:sz="0" w:space="0" w:color="auto" w:frame="1"/>
          <w:lang w:eastAsia="ru-RU"/>
        </w:rPr>
        <w:t xml:space="preserve">, программам </w:t>
      </w:r>
      <w:proofErr w:type="spellStart"/>
      <w:r w:rsidRPr="00EF5295">
        <w:rPr>
          <w:rFonts w:ascii="Arial" w:eastAsia="Times New Roman" w:hAnsi="Arial" w:cs="Arial"/>
          <w:color w:val="1252A1"/>
          <w:sz w:val="24"/>
          <w:szCs w:val="24"/>
          <w:bdr w:val="none" w:sz="0" w:space="0" w:color="auto" w:frame="1"/>
          <w:lang w:eastAsia="ru-RU"/>
        </w:rPr>
        <w:t>специалитета</w:t>
      </w:r>
      <w:proofErr w:type="spellEnd"/>
      <w:r w:rsidRPr="00EF5295">
        <w:rPr>
          <w:rFonts w:ascii="Arial" w:eastAsia="Times New Roman" w:hAnsi="Arial" w:cs="Arial"/>
          <w:color w:val="1252A1"/>
          <w:sz w:val="24"/>
          <w:szCs w:val="24"/>
          <w:bdr w:val="none" w:sz="0" w:space="0" w:color="auto" w:frame="1"/>
          <w:lang w:eastAsia="ru-RU"/>
        </w:rPr>
        <w:t>, программам магистратуры</w: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утвержденным </w:t>
      </w:r>
      <w:hyperlink r:id="rId24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приказом Министерства образования и науки Российской Федерации от 19 декабря 2013 года № 1367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24 февраля 2014 года, регистрационный № 31402), с изменениями, внесенными </w:t>
      </w:r>
      <w:hyperlink r:id="rId25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приказом Министерства образования и науки Российской Федерации от 15 января 2015 года № 7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11 февраля 2015 года, регистрационный № 35965).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5" w:name="bssPhr44"/>
      <w:bookmarkStart w:id="166" w:name="ZAP1ULS3DS"/>
      <w:bookmarkStart w:id="167" w:name="XA00M902N2"/>
      <w:bookmarkStart w:id="168" w:name="ZAP1P7A3CB"/>
      <w:bookmarkEnd w:id="165"/>
      <w:bookmarkEnd w:id="166"/>
      <w:bookmarkEnd w:id="167"/>
      <w:bookmarkEnd w:id="168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года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года транспортных средств для обслуживания населения с соблюдением требований к их доступности для инвалидов, установленных </w:t>
      </w:r>
      <w:hyperlink r:id="rId26" w:anchor="XA00M8G2N9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статьей 15 Федерального закона от 24 ноября 1995 года № 181-ФЗ "О социальной защите инвалидов в Российской Федерации"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(Собрание законодательства Российской Федерации, 1995, № 48, ст.4563; 1998, № 31, ст.3803; 1999, № 2, ст.232; № 29, </w: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ст.3693; 2001, № 24, ст.2410; № 33, ст.3426; № 53, ст.5024; 2002, № 1, ст.2; № 22, ст.2026; 2003, № 2, ст.167; № 43, ст.4108; 2004, № 35, ст.3607; 2005, № 1, ст.25; 2006, № 1, ст.10; 2007, № 43, ст.5084; № 49, ст.6070; 2008, № 9, ст.817; № 29, ст.3410; № 30, ст.3616; № 52, ст.6224; 2009, № 18, ст.2152; № 30, ст.3739; 2010, № 50, ст.6609; 2011, № 27, ст.3880; № 30, ст.4596; № 45, ст.6329; № 47, ст.6608; № 49, ст.7033; 2012, № 29, ст.3990; № 30, ст.4175; № 53, ст.7621; 2013, № 8, ст.717; № 19, ст.2331; № 27, ст.3460, ст.3475, ст.3477; № 48, ст.6160; № 52, ст.6986; 2014, № 26, ст.3406; № 30, ст.4268; № 49, ст.6928; 2015, № 14, ст.2008; № 27, ст.3967), а также норм и правил, предусмотренных </w:t>
      </w:r>
      <w:hyperlink r:id="rId27" w:anchor="XA00M9G2MU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утвержденного </w:t>
      </w:r>
      <w:hyperlink r:id="rId28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постановлением Правительства Российской Федерации от 26 декабря 2014 года № 1521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(Собрание законодательства Российской Федерации, 2015, № 2, ст.465).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9" w:name="bssPhr45"/>
      <w:bookmarkStart w:id="170" w:name="ZAP1V0K3DO"/>
      <w:bookmarkStart w:id="171" w:name="XA00M9I2N5"/>
      <w:bookmarkStart w:id="172" w:name="ZAP1PI23C7"/>
      <w:bookmarkEnd w:id="169"/>
      <w:bookmarkEnd w:id="170"/>
      <w:bookmarkEnd w:id="171"/>
      <w:bookmarkEnd w:id="172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3" w:name="bssPhr46"/>
      <w:bookmarkStart w:id="174" w:name="ZAP1V3O3DP"/>
      <w:bookmarkStart w:id="175" w:name="XA00MA42N8"/>
      <w:bookmarkStart w:id="176" w:name="ZAP1PL63C8"/>
      <w:bookmarkEnd w:id="173"/>
      <w:bookmarkEnd w:id="174"/>
      <w:bookmarkEnd w:id="175"/>
      <w:bookmarkEnd w:id="176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соответственно - обследование и паспортизация, Паспорт доступности).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7" w:name="bssPhr47"/>
      <w:bookmarkStart w:id="178" w:name="ZAP26O63I9"/>
      <w:bookmarkStart w:id="179" w:name="XA00MAM2NB"/>
      <w:bookmarkStart w:id="180" w:name="ZAP219K3GO"/>
      <w:bookmarkEnd w:id="177"/>
      <w:bookmarkEnd w:id="178"/>
      <w:bookmarkEnd w:id="179"/>
      <w:bookmarkEnd w:id="180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Паспорт доступности содержит следующие разделы: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1" w:name="bssPhr48"/>
      <w:bookmarkStart w:id="182" w:name="ZAP2I8O3EP"/>
      <w:bookmarkStart w:id="183" w:name="XA00MB82NE"/>
      <w:bookmarkStart w:id="184" w:name="ZAP2CQ63D8"/>
      <w:bookmarkEnd w:id="181"/>
      <w:bookmarkEnd w:id="182"/>
      <w:bookmarkEnd w:id="183"/>
      <w:bookmarkEnd w:id="184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краткая характеристика объекта и предоставляемых на нем услуг;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5" w:name="bssPhr49"/>
      <w:bookmarkStart w:id="186" w:name="ZAP2MOE3KG"/>
      <w:bookmarkStart w:id="187" w:name="XA00M6Q2MH"/>
      <w:bookmarkStart w:id="188" w:name="ZAP2H9S3IV"/>
      <w:bookmarkEnd w:id="185"/>
      <w:bookmarkEnd w:id="186"/>
      <w:bookmarkEnd w:id="187"/>
      <w:bookmarkEnd w:id="188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 </w:t>
      </w:r>
      <w:hyperlink r:id="rId29" w:anchor="XA00MA22N7" w:tgtFrame="_self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пунктом 11 настоящего Порядка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9" w:name="bssPhr50"/>
      <w:bookmarkStart w:id="190" w:name="ZAP2MLC3K4"/>
      <w:bookmarkStart w:id="191" w:name="XA00M7C2MK"/>
      <w:bookmarkStart w:id="192" w:name="ZAP2H6Q3IJ"/>
      <w:bookmarkEnd w:id="189"/>
      <w:bookmarkEnd w:id="190"/>
      <w:bookmarkEnd w:id="191"/>
      <w:bookmarkEnd w:id="192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 </w:t>
      </w:r>
      <w:hyperlink r:id="rId30" w:anchor="XA00M902MS" w:tgtFrame="_self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пунктом 12 настоящего Порядка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3" w:name="bssPhr51"/>
      <w:bookmarkStart w:id="194" w:name="ZAP2L803HU"/>
      <w:bookmarkStart w:id="195" w:name="XA00M7U2MN"/>
      <w:bookmarkStart w:id="196" w:name="ZAP2FPE3GD"/>
      <w:bookmarkEnd w:id="193"/>
      <w:bookmarkEnd w:id="194"/>
      <w:bookmarkEnd w:id="195"/>
      <w:bookmarkEnd w:id="196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7" w:name="bssPhr52"/>
      <w:bookmarkStart w:id="198" w:name="ZAP24LO3CS"/>
      <w:bookmarkStart w:id="199" w:name="XA00M8G2MQ"/>
      <w:bookmarkStart w:id="200" w:name="ZAP1V763BB"/>
      <w:bookmarkEnd w:id="197"/>
      <w:bookmarkEnd w:id="198"/>
      <w:bookmarkEnd w:id="199"/>
      <w:bookmarkEnd w:id="200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01" w:name="bssPhr53"/>
      <w:bookmarkStart w:id="202" w:name="ZAP2NMO3MO"/>
      <w:bookmarkStart w:id="203" w:name="XA00M9G2N4"/>
      <w:bookmarkStart w:id="204" w:name="ZAP2I863L7"/>
      <w:bookmarkEnd w:id="201"/>
      <w:bookmarkEnd w:id="202"/>
      <w:bookmarkEnd w:id="203"/>
      <w:bookmarkEnd w:id="204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05" w:name="bssPhr54"/>
      <w:bookmarkStart w:id="206" w:name="ZAP2ERI3JA"/>
      <w:bookmarkStart w:id="207" w:name="XA00MA22N7"/>
      <w:bookmarkStart w:id="208" w:name="ZAP29D03HP"/>
      <w:bookmarkEnd w:id="205"/>
      <w:bookmarkEnd w:id="206"/>
      <w:bookmarkEnd w:id="207"/>
      <w:bookmarkEnd w:id="208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09" w:name="bssPhr55"/>
      <w:bookmarkStart w:id="210" w:name="ZAP2K823GP"/>
      <w:bookmarkStart w:id="211" w:name="XA00MAK2NA"/>
      <w:bookmarkStart w:id="212" w:name="ZAP2EPG3F8"/>
      <w:bookmarkEnd w:id="209"/>
      <w:bookmarkEnd w:id="210"/>
      <w:bookmarkEnd w:id="211"/>
      <w:bookmarkEnd w:id="212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удельный вес введенных с 1 июля 2016 года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13" w:name="bssPhr56"/>
      <w:bookmarkStart w:id="214" w:name="ZAP32H03T3"/>
      <w:bookmarkStart w:id="215" w:name="XA00MB62ND"/>
      <w:bookmarkStart w:id="216" w:name="ZAP2T2E3RI"/>
      <w:bookmarkEnd w:id="213"/>
      <w:bookmarkEnd w:id="214"/>
      <w:bookmarkEnd w:id="215"/>
      <w:bookmarkEnd w:id="216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б) удельный вес существующих объектов,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17" w:name="bssPhr57"/>
      <w:bookmarkStart w:id="218" w:name="ZAP2RUU3JJ"/>
      <w:bookmarkStart w:id="219" w:name="XA00MBO2NG"/>
      <w:bookmarkStart w:id="220" w:name="ZAP2MGC3I2"/>
      <w:bookmarkEnd w:id="217"/>
      <w:bookmarkEnd w:id="218"/>
      <w:bookmarkEnd w:id="219"/>
      <w:bookmarkEnd w:id="220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21" w:name="bssPhr58"/>
      <w:bookmarkStart w:id="222" w:name="ZAP2R383OQ"/>
      <w:bookmarkStart w:id="223" w:name="XA00M2S2MD"/>
      <w:bookmarkStart w:id="224" w:name="ZAP2LKM3N9"/>
      <w:bookmarkEnd w:id="221"/>
      <w:bookmarkEnd w:id="222"/>
      <w:bookmarkEnd w:id="223"/>
      <w:bookmarkEnd w:id="224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</w:t>
      </w:r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имеются:</w:t>
      </w:r>
      <w:bookmarkStart w:id="225" w:name="bssPhr59"/>
      <w:bookmarkStart w:id="226" w:name="ZAP2OMK3O9"/>
      <w:bookmarkStart w:id="227" w:name="ZAP2J823MO"/>
      <w:bookmarkEnd w:id="225"/>
      <w:bookmarkEnd w:id="226"/>
      <w:bookmarkEnd w:id="227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выделенные</w:t>
      </w:r>
      <w:proofErr w:type="spell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стоянки автотранспортных средств для </w:t>
      </w:r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инвалидов;</w:t>
      </w:r>
      <w:bookmarkStart w:id="228" w:name="bssPhr60"/>
      <w:bookmarkStart w:id="229" w:name="ZAP2LPO3M0"/>
      <w:bookmarkStart w:id="230" w:name="ZAP2GB63KF"/>
      <w:bookmarkEnd w:id="228"/>
      <w:bookmarkEnd w:id="229"/>
      <w:bookmarkEnd w:id="230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сменные</w:t>
      </w:r>
      <w:proofErr w:type="spell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кресла-коляски;</w:t>
      </w:r>
      <w:bookmarkStart w:id="231" w:name="bssPhr61"/>
      <w:bookmarkStart w:id="232" w:name="ZAP2HFI3JG"/>
      <w:bookmarkStart w:id="233" w:name="ZAP2C103HV"/>
      <w:bookmarkEnd w:id="231"/>
      <w:bookmarkEnd w:id="232"/>
      <w:bookmarkEnd w:id="233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адаптированные</w:t>
      </w:r>
      <w:proofErr w:type="spell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лифты;</w:t>
      </w:r>
      <w:bookmarkStart w:id="234" w:name="bssPhr62"/>
      <w:bookmarkStart w:id="235" w:name="ZAP2E163IL"/>
      <w:bookmarkStart w:id="236" w:name="ZAP28IK3H4"/>
      <w:bookmarkEnd w:id="234"/>
      <w:bookmarkEnd w:id="235"/>
      <w:bookmarkEnd w:id="236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поручни;</w:t>
      </w:r>
      <w:bookmarkStart w:id="237" w:name="bssPhr63"/>
      <w:bookmarkStart w:id="238" w:name="ZAP2DK83IA"/>
      <w:bookmarkStart w:id="239" w:name="ZAP285M3GP"/>
      <w:bookmarkEnd w:id="237"/>
      <w:bookmarkEnd w:id="238"/>
      <w:bookmarkEnd w:id="239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пандусы;</w:t>
      </w:r>
      <w:bookmarkStart w:id="240" w:name="bssPhr64"/>
      <w:bookmarkStart w:id="241" w:name="ZAP2FIE3JB"/>
      <w:bookmarkStart w:id="242" w:name="ZAP2A3S3HQ"/>
      <w:bookmarkEnd w:id="240"/>
      <w:bookmarkEnd w:id="241"/>
      <w:bookmarkEnd w:id="242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подъемные</w:t>
      </w:r>
      <w:proofErr w:type="spell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платформы (аппарели);</w:t>
      </w:r>
      <w:bookmarkStart w:id="243" w:name="bssPhr65"/>
      <w:bookmarkStart w:id="244" w:name="ZAP2EPO3LD"/>
      <w:bookmarkStart w:id="245" w:name="ZAP29B63JS"/>
      <w:bookmarkEnd w:id="243"/>
      <w:bookmarkEnd w:id="244"/>
      <w:bookmarkEnd w:id="245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раздвижные </w:t>
      </w:r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двери;</w:t>
      </w:r>
      <w:bookmarkStart w:id="246" w:name="bssPhr66"/>
      <w:bookmarkStart w:id="247" w:name="ZAP2IFG3NA"/>
      <w:bookmarkStart w:id="248" w:name="ZAP2D0U3LP"/>
      <w:bookmarkEnd w:id="246"/>
      <w:bookmarkEnd w:id="247"/>
      <w:bookmarkEnd w:id="248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доступные</w:t>
      </w:r>
      <w:proofErr w:type="spell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входные </w:t>
      </w:r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группы;</w:t>
      </w:r>
      <w:bookmarkStart w:id="249" w:name="bssPhr67"/>
      <w:bookmarkStart w:id="250" w:name="ZAP2QMG3SL"/>
      <w:bookmarkStart w:id="251" w:name="ZAP2L7U3R4"/>
      <w:bookmarkEnd w:id="249"/>
      <w:bookmarkEnd w:id="250"/>
      <w:bookmarkEnd w:id="251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доступные</w:t>
      </w:r>
      <w:proofErr w:type="spell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санитарно-гигиенические </w:t>
      </w:r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помещения;</w:t>
      </w:r>
      <w:bookmarkStart w:id="252" w:name="bssPhr68"/>
      <w:bookmarkStart w:id="253" w:name="ZAP2TKQ3Q2"/>
      <w:bookmarkStart w:id="254" w:name="ZAP2O683OH"/>
      <w:bookmarkEnd w:id="252"/>
      <w:bookmarkEnd w:id="253"/>
      <w:bookmarkEnd w:id="254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достаточная</w:t>
      </w:r>
      <w:proofErr w:type="spell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55" w:name="bssPhr69"/>
      <w:bookmarkStart w:id="256" w:name="ZAP285Q3GN"/>
      <w:bookmarkStart w:id="257" w:name="XA00M7S2MM"/>
      <w:bookmarkStart w:id="258" w:name="ZAP22N83F6"/>
      <w:bookmarkEnd w:id="255"/>
      <w:bookmarkEnd w:id="256"/>
      <w:bookmarkEnd w:id="257"/>
      <w:bookmarkEnd w:id="258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59" w:name="bssPhr70"/>
      <w:bookmarkStart w:id="260" w:name="ZAP28JI3GQ"/>
      <w:bookmarkStart w:id="261" w:name="XA00M8E2MP"/>
      <w:bookmarkStart w:id="262" w:name="ZAP23503F9"/>
      <w:bookmarkEnd w:id="259"/>
      <w:bookmarkEnd w:id="260"/>
      <w:bookmarkEnd w:id="261"/>
      <w:bookmarkEnd w:id="262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63" w:name="bssPhr71"/>
      <w:bookmarkStart w:id="264" w:name="ZAP2B803I5"/>
      <w:bookmarkStart w:id="265" w:name="XA00M902MS"/>
      <w:bookmarkStart w:id="266" w:name="ZAP25PE3GK"/>
      <w:bookmarkEnd w:id="263"/>
      <w:bookmarkEnd w:id="264"/>
      <w:bookmarkEnd w:id="265"/>
      <w:bookmarkEnd w:id="266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67" w:name="bssPhr72"/>
      <w:bookmarkStart w:id="268" w:name="ZAP30LK3MC"/>
      <w:bookmarkStart w:id="269" w:name="XA00MA02N6"/>
      <w:bookmarkStart w:id="270" w:name="ZAP2R723KR"/>
      <w:bookmarkEnd w:id="267"/>
      <w:bookmarkEnd w:id="268"/>
      <w:bookmarkEnd w:id="269"/>
      <w:bookmarkEnd w:id="270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71" w:name="bssPhr73"/>
      <w:bookmarkStart w:id="272" w:name="ZAP32NA3PT"/>
      <w:bookmarkStart w:id="273" w:name="XA00MAI2N9"/>
      <w:bookmarkStart w:id="274" w:name="ZAP2T8O3OC"/>
      <w:bookmarkEnd w:id="271"/>
      <w:bookmarkEnd w:id="272"/>
      <w:bookmarkEnd w:id="273"/>
      <w:bookmarkEnd w:id="274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удельный вес услуг в сфере образования, предоставляемых с использованием русского жестового языка, допуском </w:t>
      </w:r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общего количества предоставляемых услуг в сфере образования;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75" w:name="bssPhr74"/>
      <w:bookmarkStart w:id="276" w:name="ZAP2JN03HB"/>
      <w:bookmarkStart w:id="277" w:name="XA00MB42NC"/>
      <w:bookmarkStart w:id="278" w:name="ZAP2E8E3FQ"/>
      <w:bookmarkEnd w:id="275"/>
      <w:bookmarkEnd w:id="276"/>
      <w:bookmarkEnd w:id="277"/>
      <w:bookmarkEnd w:id="278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79" w:name="bssPhr75"/>
      <w:bookmarkStart w:id="280" w:name="ZAP32TI3PV"/>
      <w:bookmarkStart w:id="281" w:name="XA00MBM2NF"/>
      <w:bookmarkStart w:id="282" w:name="ZAP2TF03OE"/>
      <w:bookmarkEnd w:id="279"/>
      <w:bookmarkEnd w:id="280"/>
      <w:bookmarkEnd w:id="281"/>
      <w:bookmarkEnd w:id="282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83" w:name="bssPhr76"/>
      <w:bookmarkStart w:id="284" w:name="ZAP2HQ63KQ"/>
      <w:bookmarkStart w:id="285" w:name="XA00M2Q2MC"/>
      <w:bookmarkStart w:id="286" w:name="ZAP2CBK3J9"/>
      <w:bookmarkEnd w:id="283"/>
      <w:bookmarkEnd w:id="284"/>
      <w:bookmarkEnd w:id="285"/>
      <w:bookmarkEnd w:id="286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д) удельный вес услуг в сфере образования, предоставляемых инвалидам с сопровождением </w:t>
      </w:r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тьютора</w:t>
      </w:r>
      <w:proofErr w:type="spell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общего количества предоставляемых услуг в сфере образования;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87" w:name="bssPhr77"/>
      <w:bookmarkStart w:id="288" w:name="ZAP20VO3D6"/>
      <w:bookmarkStart w:id="289" w:name="XA00M3C2MF"/>
      <w:bookmarkStart w:id="290" w:name="ZAP1RH63BL"/>
      <w:bookmarkEnd w:id="287"/>
      <w:bookmarkEnd w:id="288"/>
      <w:bookmarkEnd w:id="289"/>
      <w:bookmarkEnd w:id="290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91" w:name="bssPhr78"/>
      <w:bookmarkStart w:id="292" w:name="ZAP1U2O37O"/>
      <w:bookmarkStart w:id="293" w:name="XA00M3U2MI"/>
      <w:bookmarkStart w:id="294" w:name="ZAP1OK6367"/>
      <w:bookmarkEnd w:id="291"/>
      <w:bookmarkEnd w:id="292"/>
      <w:bookmarkEnd w:id="293"/>
      <w:bookmarkEnd w:id="294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95" w:name="bssPhr79"/>
      <w:bookmarkStart w:id="296" w:name="ZAP1U4I37U"/>
      <w:bookmarkStart w:id="297" w:name="XA00M8U2MR"/>
      <w:bookmarkStart w:id="298" w:name="ZAP1OM036D"/>
      <w:bookmarkEnd w:id="295"/>
      <w:bookmarkEnd w:id="296"/>
      <w:bookmarkEnd w:id="297"/>
      <w:bookmarkEnd w:id="298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99" w:name="bssPhr80"/>
      <w:bookmarkStart w:id="300" w:name="ZAP20UQ3F2"/>
      <w:bookmarkStart w:id="301" w:name="XA00M9G2MU"/>
      <w:bookmarkStart w:id="302" w:name="ZAP1RG83DH"/>
      <w:bookmarkEnd w:id="299"/>
      <w:bookmarkEnd w:id="300"/>
      <w:bookmarkEnd w:id="301"/>
      <w:bookmarkEnd w:id="302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03" w:name="bssPhr81"/>
      <w:bookmarkStart w:id="304" w:name="ZAP22D63CM"/>
      <w:bookmarkStart w:id="305" w:name="XA00MAG2N8"/>
      <w:bookmarkStart w:id="306" w:name="ZAP1SUK3B5"/>
      <w:bookmarkEnd w:id="303"/>
      <w:bookmarkEnd w:id="304"/>
      <w:bookmarkEnd w:id="305"/>
      <w:bookmarkEnd w:id="306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07" w:name="bssPhr82"/>
      <w:bookmarkStart w:id="308" w:name="ZAP27O03BL"/>
      <w:bookmarkStart w:id="309" w:name="XA00MB22NB"/>
      <w:bookmarkStart w:id="310" w:name="ZAP229E3A4"/>
      <w:bookmarkEnd w:id="307"/>
      <w:bookmarkEnd w:id="308"/>
      <w:bookmarkEnd w:id="309"/>
      <w:bookmarkEnd w:id="310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 </w:t>
      </w:r>
      <w:hyperlink r:id="rId31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Конвенции о правах инвалидов от 13 декабря 2006 года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(Собрание законодательства Российской Федерации 2013, № 6, ст.468) предложения по принятию управленческих решений, в том </w:t>
      </w:r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числе:</w:t>
      </w:r>
      <w:bookmarkStart w:id="311" w:name="bssPhr83"/>
      <w:bookmarkStart w:id="312" w:name="ZAP1R783CM"/>
      <w:bookmarkStart w:id="313" w:name="ZAP1LOM3B5"/>
      <w:bookmarkEnd w:id="311"/>
      <w:bookmarkEnd w:id="312"/>
      <w:bookmarkEnd w:id="313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spell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созданию (с учетом потребностей инвалидов) условий доступности существующего объекта и предоставляемых услуг в соответствии с частью 4 </w:t>
      </w:r>
      <w:hyperlink r:id="rId32" w:anchor="XA00M8G2N9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статьи 15 Федерального закона от 24 ноября 1995 года № 181-ФЗ "О социальной защите инвалидов в Российской Федерации"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(Собрание законодательства Российской Федерации, 1995, № 48, ст.4563; 1998, № 31, ст.3803; 1999, № 2, ст.232; № 29, ст.3693; 2001, № 24, ст.2410; № 33, ст.3426; № 53, ст.5024; 2002, № 1, ст.2; № 22, ст.2026; 2003, № 2, ст.167; № 43, ст.4108; 2004, № 35, ст.3607; 2005, № 1, ст.25; 2006, № 1, ст.10; 2007, № 43, ст.5084; № 49, ст.6070; 2008, № 9, ст.817; № 29, ст.3410; № 30, ст.3616; № 52, ст.6224; 2009, № 18, ст.2152; № 30, ст.3739; 2010, № 50, ст.6609; 2011, № 27, ст.3880; № 30, ст.4596; № 45, ст.6329; № 47, ст.6608; № 49, ст.7033; 2012, № 29, ст.3990; № 30, ст.4175; № 53, ст.7621; 2013, № 8, ст.717; № 19, ст.2331; № 27, ст.3460, ст.3475, ст.3477; № 48, ст.6160; № 52, ст.6986; 2014, № 26, ст.3406; № 30, ст.4268; № 49, ст.6928; 2015, № 14, ст.2008; № 27, ст.3967) в случае невозможности полностью приспособить объект с учетом потребностей инвалидов до его реконструкции или капитального </w:t>
      </w:r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ремонта;</w:t>
      </w:r>
      <w:bookmarkStart w:id="314" w:name="bssPhr84"/>
      <w:bookmarkStart w:id="315" w:name="ZAP2COK3KS"/>
      <w:bookmarkStart w:id="316" w:name="ZAP27A23JB"/>
      <w:bookmarkEnd w:id="314"/>
      <w:bookmarkEnd w:id="315"/>
      <w:bookmarkEnd w:id="316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spell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</w: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оборудования, в целях повышения уровня его доступности и условий для предоставления на нем услуг с учетом потребностей </w:t>
      </w:r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инвалидов;</w:t>
      </w:r>
      <w:bookmarkStart w:id="317" w:name="bssPhr85"/>
      <w:bookmarkStart w:id="318" w:name="ZAP2E163I8"/>
      <w:bookmarkStart w:id="319" w:name="ZAP28IK3GN"/>
      <w:bookmarkEnd w:id="317"/>
      <w:bookmarkEnd w:id="318"/>
      <w:bookmarkEnd w:id="319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spell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20" w:name="bssPhr86"/>
      <w:bookmarkStart w:id="321" w:name="ZAP29AS3FR"/>
      <w:bookmarkStart w:id="322" w:name="XA00MBK2NE"/>
      <w:bookmarkStart w:id="323" w:name="ZAP23SA3EA"/>
      <w:bookmarkEnd w:id="320"/>
      <w:bookmarkEnd w:id="321"/>
      <w:bookmarkEnd w:id="322"/>
      <w:bookmarkEnd w:id="323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Паспорт доступности организации, разработанный Комиссией, утверждается руководителем организации и представляется в течение 10 рабочих дней после </w:t>
      </w:r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утверждения:</w:t>
      </w:r>
      <w:bookmarkStart w:id="324" w:name="bssPhr87"/>
      <w:bookmarkStart w:id="325" w:name="ZAP2M8G3M7"/>
      <w:bookmarkStart w:id="326" w:name="ZAP2GPU3KM"/>
      <w:bookmarkEnd w:id="324"/>
      <w:bookmarkEnd w:id="325"/>
      <w:bookmarkEnd w:id="326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муниципальными</w:t>
      </w:r>
      <w:proofErr w:type="spell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организациями - в орган местного самоуправления, на территории которого ими осуществляется </w:t>
      </w:r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деятельность;</w:t>
      </w:r>
      <w:bookmarkStart w:id="327" w:name="bssPhr88"/>
      <w:bookmarkStart w:id="328" w:name="ZAP2T3E3QN"/>
      <w:bookmarkStart w:id="329" w:name="ZAP2NKS3P6"/>
      <w:bookmarkEnd w:id="327"/>
      <w:bookmarkEnd w:id="328"/>
      <w:bookmarkEnd w:id="329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государственными</w:t>
      </w:r>
      <w:proofErr w:type="spell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</w:t>
      </w:r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образования;</w:t>
      </w:r>
      <w:bookmarkStart w:id="330" w:name="bssPhr89"/>
      <w:bookmarkStart w:id="331" w:name="ZAP2OKK3P1"/>
      <w:bookmarkStart w:id="332" w:name="ZAP2J623NG"/>
      <w:bookmarkEnd w:id="330"/>
      <w:bookmarkEnd w:id="331"/>
      <w:bookmarkEnd w:id="332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федеральными</w:t>
      </w:r>
      <w:proofErr w:type="spell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государственными организациями - в федеральные государственные органы, осуществляющие функции учредителя указанных </w:t>
      </w:r>
      <w:proofErr w:type="spellStart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организаций.</w:t>
      </w:r>
      <w:bookmarkStart w:id="333" w:name="bssPhr90"/>
      <w:bookmarkStart w:id="334" w:name="ZAP2FVG3LJ"/>
      <w:bookmarkStart w:id="335" w:name="ZAP2AGU3K2"/>
      <w:bookmarkEnd w:id="333"/>
      <w:bookmarkEnd w:id="334"/>
      <w:bookmarkEnd w:id="335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  <w:proofErr w:type="spellEnd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доступности органа утверждается руководителем органа.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36" w:name="bssPhr91"/>
      <w:bookmarkStart w:id="337" w:name="ZAP2MA23NI"/>
      <w:bookmarkStart w:id="338" w:name="XA00M2O2MB"/>
      <w:bookmarkStart w:id="339" w:name="ZAP2GRG3M1"/>
      <w:bookmarkEnd w:id="336"/>
      <w:bookmarkEnd w:id="337"/>
      <w:bookmarkEnd w:id="338"/>
      <w:bookmarkEnd w:id="339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частью 4 </w:t>
      </w:r>
      <w:hyperlink r:id="rId33" w:anchor="XA00M8G2N9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статьи 15 Федерального закона от 24 ноября 1995 года № 181-ФЗ "О социальной защите инвалидов в Российской Федерации"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(Собрание законодательства Российской Федерации, 1995, № 48, ст.4563; 1998, № 31, ст.3803; 1999, № 2, ст.232; № 29, ст.3693; 2001, № 24, ст.2410; № 33, ст.3426; № 53, ст.5024; 2002, № 1, ст.2; № 22, ст.2026; 2003, № 2, ст.167; № 43, ст.4108; 2004, № 35, ст.3607; 2005, № 1, ст.25; 2006, № 1, ст.10; 2007, № 43, ст.5084; № 49, ст.6070; 2008, № 9, ст.817; № 29, ст.3410; № 30, ст.3616; № 52, ст.6224; 2009, № 18, ст.2152; № 30, ст.3739; 2010, № 50, ст.6609; 2011, № 27, ст.3880; № 30, ст.4596; № 45, ст.6329; № 47, ст.6608; № 49, ст.7033; 2012, № 29, ст.3990; № 30, ст.4175; № 53, ст.7621; 2013, № 8, ст.717; № 19, ст.2331; № 27, ст.3460, ст.3475, </w:t>
      </w:r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ст.3477; № 48, ст.6160; № 52, ст.6986; 2014, № 26, ст.3406; № 30, ст.4268; № 49, ст.6928; 2015, № 14, ст.2008; № 27, ст.3967).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40" w:name="bssPhr92"/>
      <w:bookmarkStart w:id="341" w:name="ZAP22MI3ES"/>
      <w:bookmarkStart w:id="342" w:name="XA00M3A2ME"/>
      <w:bookmarkStart w:id="343" w:name="ZAP1T803DB"/>
      <w:bookmarkEnd w:id="340"/>
      <w:bookmarkEnd w:id="341"/>
      <w:bookmarkEnd w:id="342"/>
      <w:bookmarkEnd w:id="343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Органы и организации, предоставляющие услуги в сфере образования, с использованием показателей, предусмотренных </w:t>
      </w:r>
      <w:hyperlink r:id="rId34" w:anchor="XA00MA22N7" w:tgtFrame="_self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пунктами 11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35" w:anchor="XA00M902MS" w:tgtFrame="_self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12 настоящего Порядка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 </w:t>
      </w:r>
      <w:hyperlink r:id="rId36" w:anchor="XA00M262MM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Правилами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деятельности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утвержденными </w:t>
      </w:r>
      <w:hyperlink r:id="rId37" w:history="1">
        <w:r w:rsidRPr="00EF5295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постановлением Правительства Российской Федерации от 17 июня 2015 года № 599</w:t>
        </w:r>
      </w:hyperlink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(Собрание законодательства Российской Федерации, 2015, № 26, ст.3894).</w:t>
      </w:r>
    </w:p>
    <w:p w:rsidR="00EF5295" w:rsidRPr="00EF5295" w:rsidRDefault="00EF5295" w:rsidP="00EF5295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44" w:name="bssPhr93"/>
      <w:bookmarkStart w:id="345" w:name="ZAP20M63DF"/>
      <w:bookmarkStart w:id="346" w:name="XA00M3S2MH"/>
      <w:bookmarkStart w:id="347" w:name="ZAP1R7K3BU"/>
      <w:bookmarkEnd w:id="344"/>
      <w:bookmarkEnd w:id="345"/>
      <w:bookmarkEnd w:id="346"/>
      <w:bookmarkEnd w:id="347"/>
      <w:r w:rsidRPr="00EF5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C90200" w:rsidRDefault="00C90200"/>
    <w:sectPr w:rsidR="00C9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760C3"/>
    <w:multiLevelType w:val="multilevel"/>
    <w:tmpl w:val="E06A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01"/>
    <w:rsid w:val="00005194"/>
    <w:rsid w:val="00007D63"/>
    <w:rsid w:val="00010143"/>
    <w:rsid w:val="00015801"/>
    <w:rsid w:val="00016A12"/>
    <w:rsid w:val="00020704"/>
    <w:rsid w:val="00023244"/>
    <w:rsid w:val="00023EEB"/>
    <w:rsid w:val="00026C15"/>
    <w:rsid w:val="00027CD5"/>
    <w:rsid w:val="00031D3C"/>
    <w:rsid w:val="00034532"/>
    <w:rsid w:val="00040DCE"/>
    <w:rsid w:val="000431A0"/>
    <w:rsid w:val="00043956"/>
    <w:rsid w:val="00063372"/>
    <w:rsid w:val="00064DA2"/>
    <w:rsid w:val="0006632A"/>
    <w:rsid w:val="00074265"/>
    <w:rsid w:val="000814CC"/>
    <w:rsid w:val="00081C79"/>
    <w:rsid w:val="00085933"/>
    <w:rsid w:val="00087A46"/>
    <w:rsid w:val="00092944"/>
    <w:rsid w:val="0009353E"/>
    <w:rsid w:val="00094FD6"/>
    <w:rsid w:val="00097B25"/>
    <w:rsid w:val="000A03E9"/>
    <w:rsid w:val="000A0742"/>
    <w:rsid w:val="000A19F8"/>
    <w:rsid w:val="000A1A2C"/>
    <w:rsid w:val="000A304B"/>
    <w:rsid w:val="000B0B62"/>
    <w:rsid w:val="000B3E6A"/>
    <w:rsid w:val="000B432D"/>
    <w:rsid w:val="000B4D72"/>
    <w:rsid w:val="000B55C1"/>
    <w:rsid w:val="000C09E7"/>
    <w:rsid w:val="000C1E72"/>
    <w:rsid w:val="000C3E52"/>
    <w:rsid w:val="000C4EAE"/>
    <w:rsid w:val="000C579C"/>
    <w:rsid w:val="000D0B8E"/>
    <w:rsid w:val="000D0BA9"/>
    <w:rsid w:val="000D15AD"/>
    <w:rsid w:val="000D3568"/>
    <w:rsid w:val="000D69F6"/>
    <w:rsid w:val="000E20F7"/>
    <w:rsid w:val="000E2C5B"/>
    <w:rsid w:val="000E5A00"/>
    <w:rsid w:val="000F06E7"/>
    <w:rsid w:val="000F073D"/>
    <w:rsid w:val="000F19D3"/>
    <w:rsid w:val="000F43A5"/>
    <w:rsid w:val="000F6C34"/>
    <w:rsid w:val="00102E5E"/>
    <w:rsid w:val="00104967"/>
    <w:rsid w:val="00105410"/>
    <w:rsid w:val="001107CD"/>
    <w:rsid w:val="00112023"/>
    <w:rsid w:val="001125C3"/>
    <w:rsid w:val="00121836"/>
    <w:rsid w:val="00130A8A"/>
    <w:rsid w:val="00130E38"/>
    <w:rsid w:val="00132838"/>
    <w:rsid w:val="00132CA4"/>
    <w:rsid w:val="0013486B"/>
    <w:rsid w:val="00140C70"/>
    <w:rsid w:val="001426AE"/>
    <w:rsid w:val="00143A24"/>
    <w:rsid w:val="0014493E"/>
    <w:rsid w:val="001523C8"/>
    <w:rsid w:val="001533B1"/>
    <w:rsid w:val="00153A03"/>
    <w:rsid w:val="0015691A"/>
    <w:rsid w:val="00157EEA"/>
    <w:rsid w:val="00160DD6"/>
    <w:rsid w:val="001621BE"/>
    <w:rsid w:val="00163724"/>
    <w:rsid w:val="00165FB7"/>
    <w:rsid w:val="00170083"/>
    <w:rsid w:val="001705AE"/>
    <w:rsid w:val="00172FFA"/>
    <w:rsid w:val="00181325"/>
    <w:rsid w:val="001813D6"/>
    <w:rsid w:val="00182932"/>
    <w:rsid w:val="00183117"/>
    <w:rsid w:val="001905EE"/>
    <w:rsid w:val="00190C4B"/>
    <w:rsid w:val="0019126A"/>
    <w:rsid w:val="00193578"/>
    <w:rsid w:val="00197E32"/>
    <w:rsid w:val="001A0150"/>
    <w:rsid w:val="001A0EF9"/>
    <w:rsid w:val="001A5318"/>
    <w:rsid w:val="001A67D5"/>
    <w:rsid w:val="001B0EB6"/>
    <w:rsid w:val="001B14EA"/>
    <w:rsid w:val="001B47C1"/>
    <w:rsid w:val="001B53E1"/>
    <w:rsid w:val="001B615A"/>
    <w:rsid w:val="001C39B5"/>
    <w:rsid w:val="001C59B1"/>
    <w:rsid w:val="001D030B"/>
    <w:rsid w:val="001D4F0B"/>
    <w:rsid w:val="001E0980"/>
    <w:rsid w:val="001E0ADA"/>
    <w:rsid w:val="001E7207"/>
    <w:rsid w:val="001F199E"/>
    <w:rsid w:val="001F3F70"/>
    <w:rsid w:val="00200B19"/>
    <w:rsid w:val="0020200D"/>
    <w:rsid w:val="002110D4"/>
    <w:rsid w:val="00214C2E"/>
    <w:rsid w:val="00215FE8"/>
    <w:rsid w:val="002255E6"/>
    <w:rsid w:val="00226AF9"/>
    <w:rsid w:val="002271E6"/>
    <w:rsid w:val="002307F2"/>
    <w:rsid w:val="00230EC4"/>
    <w:rsid w:val="00231980"/>
    <w:rsid w:val="0023264D"/>
    <w:rsid w:val="0023330B"/>
    <w:rsid w:val="002339ED"/>
    <w:rsid w:val="00234ABE"/>
    <w:rsid w:val="00234FDF"/>
    <w:rsid w:val="002369EC"/>
    <w:rsid w:val="00237038"/>
    <w:rsid w:val="00241A09"/>
    <w:rsid w:val="00242E6A"/>
    <w:rsid w:val="00245B1E"/>
    <w:rsid w:val="00250447"/>
    <w:rsid w:val="0025164F"/>
    <w:rsid w:val="00252745"/>
    <w:rsid w:val="0025371E"/>
    <w:rsid w:val="00254EF8"/>
    <w:rsid w:val="00255A60"/>
    <w:rsid w:val="002573A9"/>
    <w:rsid w:val="00260291"/>
    <w:rsid w:val="00264705"/>
    <w:rsid w:val="002671C0"/>
    <w:rsid w:val="00270594"/>
    <w:rsid w:val="002716B7"/>
    <w:rsid w:val="00272970"/>
    <w:rsid w:val="00280FA1"/>
    <w:rsid w:val="00283D42"/>
    <w:rsid w:val="00284400"/>
    <w:rsid w:val="002846BD"/>
    <w:rsid w:val="00284836"/>
    <w:rsid w:val="00284D15"/>
    <w:rsid w:val="0028521B"/>
    <w:rsid w:val="0028521F"/>
    <w:rsid w:val="0028536F"/>
    <w:rsid w:val="00287647"/>
    <w:rsid w:val="00290412"/>
    <w:rsid w:val="00295A4F"/>
    <w:rsid w:val="00295F9C"/>
    <w:rsid w:val="002A0AC8"/>
    <w:rsid w:val="002A1E67"/>
    <w:rsid w:val="002A735D"/>
    <w:rsid w:val="002A775F"/>
    <w:rsid w:val="002B04EE"/>
    <w:rsid w:val="002B1642"/>
    <w:rsid w:val="002B2426"/>
    <w:rsid w:val="002B2A40"/>
    <w:rsid w:val="002B6141"/>
    <w:rsid w:val="002B7E9E"/>
    <w:rsid w:val="002C06D9"/>
    <w:rsid w:val="002C43B2"/>
    <w:rsid w:val="002C4B06"/>
    <w:rsid w:val="002C5A81"/>
    <w:rsid w:val="002C68EC"/>
    <w:rsid w:val="002D13C9"/>
    <w:rsid w:val="002D28FC"/>
    <w:rsid w:val="002D33F5"/>
    <w:rsid w:val="002D6C05"/>
    <w:rsid w:val="002E01F0"/>
    <w:rsid w:val="002E1131"/>
    <w:rsid w:val="002E16DC"/>
    <w:rsid w:val="002E1A60"/>
    <w:rsid w:val="002E1E59"/>
    <w:rsid w:val="002E7029"/>
    <w:rsid w:val="002F22C1"/>
    <w:rsid w:val="002F350C"/>
    <w:rsid w:val="002F4691"/>
    <w:rsid w:val="002F605B"/>
    <w:rsid w:val="002F6A4F"/>
    <w:rsid w:val="00301188"/>
    <w:rsid w:val="00301575"/>
    <w:rsid w:val="0030166F"/>
    <w:rsid w:val="003039F0"/>
    <w:rsid w:val="003065DB"/>
    <w:rsid w:val="00307BD0"/>
    <w:rsid w:val="00311F6A"/>
    <w:rsid w:val="00315CEB"/>
    <w:rsid w:val="0031655C"/>
    <w:rsid w:val="0031697A"/>
    <w:rsid w:val="00322235"/>
    <w:rsid w:val="00324964"/>
    <w:rsid w:val="00326B2F"/>
    <w:rsid w:val="00332C43"/>
    <w:rsid w:val="00332D9F"/>
    <w:rsid w:val="00335C7F"/>
    <w:rsid w:val="00336F1E"/>
    <w:rsid w:val="00337BB0"/>
    <w:rsid w:val="003402F9"/>
    <w:rsid w:val="0034042E"/>
    <w:rsid w:val="003415D5"/>
    <w:rsid w:val="00345484"/>
    <w:rsid w:val="003459B3"/>
    <w:rsid w:val="00345AC0"/>
    <w:rsid w:val="00346FA4"/>
    <w:rsid w:val="0035056A"/>
    <w:rsid w:val="0035700A"/>
    <w:rsid w:val="003611C3"/>
    <w:rsid w:val="003612FA"/>
    <w:rsid w:val="0036771B"/>
    <w:rsid w:val="00370971"/>
    <w:rsid w:val="00371176"/>
    <w:rsid w:val="0037327B"/>
    <w:rsid w:val="003810A3"/>
    <w:rsid w:val="00382CF8"/>
    <w:rsid w:val="00383D41"/>
    <w:rsid w:val="003920D5"/>
    <w:rsid w:val="003971DF"/>
    <w:rsid w:val="003975EE"/>
    <w:rsid w:val="003A0891"/>
    <w:rsid w:val="003A2DE3"/>
    <w:rsid w:val="003A4F50"/>
    <w:rsid w:val="003A676B"/>
    <w:rsid w:val="003B34AC"/>
    <w:rsid w:val="003B4A85"/>
    <w:rsid w:val="003B54EA"/>
    <w:rsid w:val="003C08C2"/>
    <w:rsid w:val="003C0D33"/>
    <w:rsid w:val="003C2EC9"/>
    <w:rsid w:val="003C47A2"/>
    <w:rsid w:val="003C66FE"/>
    <w:rsid w:val="003C6E1D"/>
    <w:rsid w:val="003D20CD"/>
    <w:rsid w:val="003D4764"/>
    <w:rsid w:val="003E0699"/>
    <w:rsid w:val="003E2580"/>
    <w:rsid w:val="003E280C"/>
    <w:rsid w:val="003E366A"/>
    <w:rsid w:val="003E4DE6"/>
    <w:rsid w:val="003E5294"/>
    <w:rsid w:val="003E6305"/>
    <w:rsid w:val="003F008F"/>
    <w:rsid w:val="003F4EE2"/>
    <w:rsid w:val="00400D3B"/>
    <w:rsid w:val="004036BD"/>
    <w:rsid w:val="004065CB"/>
    <w:rsid w:val="0040797B"/>
    <w:rsid w:val="00410689"/>
    <w:rsid w:val="00410C0F"/>
    <w:rsid w:val="00412BE1"/>
    <w:rsid w:val="00414789"/>
    <w:rsid w:val="00414880"/>
    <w:rsid w:val="0041563B"/>
    <w:rsid w:val="00417E33"/>
    <w:rsid w:val="0042518F"/>
    <w:rsid w:val="004274A6"/>
    <w:rsid w:val="0043261E"/>
    <w:rsid w:val="004333D3"/>
    <w:rsid w:val="00434C11"/>
    <w:rsid w:val="00436359"/>
    <w:rsid w:val="00436B5D"/>
    <w:rsid w:val="00436B94"/>
    <w:rsid w:val="004400A9"/>
    <w:rsid w:val="00440B11"/>
    <w:rsid w:val="004418BD"/>
    <w:rsid w:val="00454087"/>
    <w:rsid w:val="004543D9"/>
    <w:rsid w:val="00454C2B"/>
    <w:rsid w:val="00455449"/>
    <w:rsid w:val="004559AE"/>
    <w:rsid w:val="00457BB5"/>
    <w:rsid w:val="004619E0"/>
    <w:rsid w:val="004641B8"/>
    <w:rsid w:val="00464BAE"/>
    <w:rsid w:val="0047061D"/>
    <w:rsid w:val="00472941"/>
    <w:rsid w:val="00473686"/>
    <w:rsid w:val="00473F1F"/>
    <w:rsid w:val="00474CDA"/>
    <w:rsid w:val="0047529D"/>
    <w:rsid w:val="00487250"/>
    <w:rsid w:val="0049219A"/>
    <w:rsid w:val="004942E8"/>
    <w:rsid w:val="00495BC3"/>
    <w:rsid w:val="004A61B5"/>
    <w:rsid w:val="004A6D82"/>
    <w:rsid w:val="004B06BB"/>
    <w:rsid w:val="004B4BEB"/>
    <w:rsid w:val="004B7134"/>
    <w:rsid w:val="004B744B"/>
    <w:rsid w:val="004B79A2"/>
    <w:rsid w:val="004C2F50"/>
    <w:rsid w:val="004C4581"/>
    <w:rsid w:val="004C7414"/>
    <w:rsid w:val="004C7BBA"/>
    <w:rsid w:val="004D123E"/>
    <w:rsid w:val="004D2185"/>
    <w:rsid w:val="004D549A"/>
    <w:rsid w:val="004E1E80"/>
    <w:rsid w:val="004E2CA8"/>
    <w:rsid w:val="004E5CE5"/>
    <w:rsid w:val="004E5E09"/>
    <w:rsid w:val="004F0220"/>
    <w:rsid w:val="004F35FD"/>
    <w:rsid w:val="004F3634"/>
    <w:rsid w:val="004F3C3B"/>
    <w:rsid w:val="004F6492"/>
    <w:rsid w:val="004F7BA9"/>
    <w:rsid w:val="00501928"/>
    <w:rsid w:val="00502BB1"/>
    <w:rsid w:val="00510E99"/>
    <w:rsid w:val="0051308C"/>
    <w:rsid w:val="00513ACB"/>
    <w:rsid w:val="00516840"/>
    <w:rsid w:val="00516D9C"/>
    <w:rsid w:val="00520463"/>
    <w:rsid w:val="00522CC7"/>
    <w:rsid w:val="0052336E"/>
    <w:rsid w:val="00526225"/>
    <w:rsid w:val="00526669"/>
    <w:rsid w:val="00527C19"/>
    <w:rsid w:val="00530D7F"/>
    <w:rsid w:val="00531F8D"/>
    <w:rsid w:val="0053735F"/>
    <w:rsid w:val="00545578"/>
    <w:rsid w:val="0054621B"/>
    <w:rsid w:val="005513B2"/>
    <w:rsid w:val="00554509"/>
    <w:rsid w:val="005547C0"/>
    <w:rsid w:val="005577AA"/>
    <w:rsid w:val="00557980"/>
    <w:rsid w:val="00557BB7"/>
    <w:rsid w:val="00562BF7"/>
    <w:rsid w:val="00562DEA"/>
    <w:rsid w:val="005700EA"/>
    <w:rsid w:val="00572654"/>
    <w:rsid w:val="005733C8"/>
    <w:rsid w:val="00575015"/>
    <w:rsid w:val="0058244C"/>
    <w:rsid w:val="0058495F"/>
    <w:rsid w:val="00587F2B"/>
    <w:rsid w:val="005901A8"/>
    <w:rsid w:val="005912BC"/>
    <w:rsid w:val="00593F51"/>
    <w:rsid w:val="00596A50"/>
    <w:rsid w:val="005A18A2"/>
    <w:rsid w:val="005A479B"/>
    <w:rsid w:val="005A64BC"/>
    <w:rsid w:val="005B1565"/>
    <w:rsid w:val="005B165E"/>
    <w:rsid w:val="005B1B32"/>
    <w:rsid w:val="005B4032"/>
    <w:rsid w:val="005B6A90"/>
    <w:rsid w:val="005B716E"/>
    <w:rsid w:val="005D1B34"/>
    <w:rsid w:val="005D25C0"/>
    <w:rsid w:val="005D7042"/>
    <w:rsid w:val="005E1D74"/>
    <w:rsid w:val="005E232C"/>
    <w:rsid w:val="005E3372"/>
    <w:rsid w:val="005E60FF"/>
    <w:rsid w:val="005E6739"/>
    <w:rsid w:val="005E6E75"/>
    <w:rsid w:val="005E7A43"/>
    <w:rsid w:val="005F38FA"/>
    <w:rsid w:val="005F549A"/>
    <w:rsid w:val="005F6C12"/>
    <w:rsid w:val="006017FE"/>
    <w:rsid w:val="00603344"/>
    <w:rsid w:val="00603A85"/>
    <w:rsid w:val="00605410"/>
    <w:rsid w:val="00607CE7"/>
    <w:rsid w:val="00613663"/>
    <w:rsid w:val="00614185"/>
    <w:rsid w:val="00614956"/>
    <w:rsid w:val="00615B58"/>
    <w:rsid w:val="00620657"/>
    <w:rsid w:val="0062573A"/>
    <w:rsid w:val="00626561"/>
    <w:rsid w:val="006265E3"/>
    <w:rsid w:val="00627A54"/>
    <w:rsid w:val="0063442B"/>
    <w:rsid w:val="0063598E"/>
    <w:rsid w:val="0063692C"/>
    <w:rsid w:val="00637653"/>
    <w:rsid w:val="00637722"/>
    <w:rsid w:val="006377DB"/>
    <w:rsid w:val="00643E7B"/>
    <w:rsid w:val="0064635E"/>
    <w:rsid w:val="0065390D"/>
    <w:rsid w:val="0065392C"/>
    <w:rsid w:val="00653EA0"/>
    <w:rsid w:val="00654477"/>
    <w:rsid w:val="00656BE6"/>
    <w:rsid w:val="00660AEC"/>
    <w:rsid w:val="00662610"/>
    <w:rsid w:val="00662837"/>
    <w:rsid w:val="00664E34"/>
    <w:rsid w:val="00665629"/>
    <w:rsid w:val="00665F2B"/>
    <w:rsid w:val="00667E61"/>
    <w:rsid w:val="00667FC5"/>
    <w:rsid w:val="006704B0"/>
    <w:rsid w:val="006722B6"/>
    <w:rsid w:val="006727A9"/>
    <w:rsid w:val="00672D4B"/>
    <w:rsid w:val="00676861"/>
    <w:rsid w:val="00681E73"/>
    <w:rsid w:val="00682F9E"/>
    <w:rsid w:val="00691C0B"/>
    <w:rsid w:val="00697B9D"/>
    <w:rsid w:val="006A0401"/>
    <w:rsid w:val="006A2388"/>
    <w:rsid w:val="006A269B"/>
    <w:rsid w:val="006A29BF"/>
    <w:rsid w:val="006A37E7"/>
    <w:rsid w:val="006A4E18"/>
    <w:rsid w:val="006B29C7"/>
    <w:rsid w:val="006B60A7"/>
    <w:rsid w:val="006B69DC"/>
    <w:rsid w:val="006C00E9"/>
    <w:rsid w:val="006C24FA"/>
    <w:rsid w:val="006C3D52"/>
    <w:rsid w:val="006C4083"/>
    <w:rsid w:val="006C77F3"/>
    <w:rsid w:val="006D0641"/>
    <w:rsid w:val="006E1C4D"/>
    <w:rsid w:val="006E1E61"/>
    <w:rsid w:val="006E423E"/>
    <w:rsid w:val="006E485B"/>
    <w:rsid w:val="006E50DC"/>
    <w:rsid w:val="006F09C0"/>
    <w:rsid w:val="00705E70"/>
    <w:rsid w:val="00705FFB"/>
    <w:rsid w:val="00711369"/>
    <w:rsid w:val="00711CC0"/>
    <w:rsid w:val="00712DCF"/>
    <w:rsid w:val="0072319C"/>
    <w:rsid w:val="007275D7"/>
    <w:rsid w:val="00727734"/>
    <w:rsid w:val="0073088E"/>
    <w:rsid w:val="0073277A"/>
    <w:rsid w:val="0073290B"/>
    <w:rsid w:val="00734B8B"/>
    <w:rsid w:val="00744F4F"/>
    <w:rsid w:val="00746638"/>
    <w:rsid w:val="0075095E"/>
    <w:rsid w:val="007509B6"/>
    <w:rsid w:val="0075338A"/>
    <w:rsid w:val="00754861"/>
    <w:rsid w:val="007571E4"/>
    <w:rsid w:val="0075720D"/>
    <w:rsid w:val="00757951"/>
    <w:rsid w:val="00761712"/>
    <w:rsid w:val="00765BCE"/>
    <w:rsid w:val="007671F3"/>
    <w:rsid w:val="007757E5"/>
    <w:rsid w:val="0077645F"/>
    <w:rsid w:val="00777A5D"/>
    <w:rsid w:val="0078018C"/>
    <w:rsid w:val="00784996"/>
    <w:rsid w:val="00786B63"/>
    <w:rsid w:val="007938B6"/>
    <w:rsid w:val="007963C5"/>
    <w:rsid w:val="007968F3"/>
    <w:rsid w:val="00797B27"/>
    <w:rsid w:val="007A4D89"/>
    <w:rsid w:val="007B00D9"/>
    <w:rsid w:val="007B3A26"/>
    <w:rsid w:val="007B676C"/>
    <w:rsid w:val="007B6841"/>
    <w:rsid w:val="007B7B31"/>
    <w:rsid w:val="007C0055"/>
    <w:rsid w:val="007C6219"/>
    <w:rsid w:val="007C7ED1"/>
    <w:rsid w:val="007E6DE2"/>
    <w:rsid w:val="007E7B29"/>
    <w:rsid w:val="007F0D0C"/>
    <w:rsid w:val="007F36B3"/>
    <w:rsid w:val="007F37B0"/>
    <w:rsid w:val="007F3BE2"/>
    <w:rsid w:val="007F4986"/>
    <w:rsid w:val="008023F9"/>
    <w:rsid w:val="00802F39"/>
    <w:rsid w:val="0080380D"/>
    <w:rsid w:val="00803B16"/>
    <w:rsid w:val="00805E57"/>
    <w:rsid w:val="00806906"/>
    <w:rsid w:val="00807D86"/>
    <w:rsid w:val="00812A66"/>
    <w:rsid w:val="00814189"/>
    <w:rsid w:val="00817578"/>
    <w:rsid w:val="00817817"/>
    <w:rsid w:val="008178A5"/>
    <w:rsid w:val="00822B42"/>
    <w:rsid w:val="00827DD1"/>
    <w:rsid w:val="00830C92"/>
    <w:rsid w:val="00831C93"/>
    <w:rsid w:val="00832821"/>
    <w:rsid w:val="00835376"/>
    <w:rsid w:val="008372B7"/>
    <w:rsid w:val="00843207"/>
    <w:rsid w:val="00846749"/>
    <w:rsid w:val="00850C79"/>
    <w:rsid w:val="0085150E"/>
    <w:rsid w:val="00851670"/>
    <w:rsid w:val="0085437E"/>
    <w:rsid w:val="008556AF"/>
    <w:rsid w:val="008567FE"/>
    <w:rsid w:val="008603CB"/>
    <w:rsid w:val="00860BF9"/>
    <w:rsid w:val="0086463A"/>
    <w:rsid w:val="008649DC"/>
    <w:rsid w:val="00865A21"/>
    <w:rsid w:val="008667FC"/>
    <w:rsid w:val="00874072"/>
    <w:rsid w:val="00874637"/>
    <w:rsid w:val="00874717"/>
    <w:rsid w:val="008764DD"/>
    <w:rsid w:val="00882165"/>
    <w:rsid w:val="00890829"/>
    <w:rsid w:val="00890C47"/>
    <w:rsid w:val="008922D7"/>
    <w:rsid w:val="008951A8"/>
    <w:rsid w:val="0089559F"/>
    <w:rsid w:val="00896817"/>
    <w:rsid w:val="008A1122"/>
    <w:rsid w:val="008A1ED2"/>
    <w:rsid w:val="008A4908"/>
    <w:rsid w:val="008B0C77"/>
    <w:rsid w:val="008B3450"/>
    <w:rsid w:val="008B3FA2"/>
    <w:rsid w:val="008B5186"/>
    <w:rsid w:val="008C2C4C"/>
    <w:rsid w:val="008C3848"/>
    <w:rsid w:val="008C5F30"/>
    <w:rsid w:val="008C7CD0"/>
    <w:rsid w:val="008C7FA4"/>
    <w:rsid w:val="008D0072"/>
    <w:rsid w:val="008D2971"/>
    <w:rsid w:val="008D53CA"/>
    <w:rsid w:val="008E045A"/>
    <w:rsid w:val="008E0E18"/>
    <w:rsid w:val="008E489B"/>
    <w:rsid w:val="008E5092"/>
    <w:rsid w:val="008E691F"/>
    <w:rsid w:val="008E695B"/>
    <w:rsid w:val="008F017D"/>
    <w:rsid w:val="008F0F28"/>
    <w:rsid w:val="008F40E5"/>
    <w:rsid w:val="008F4866"/>
    <w:rsid w:val="008F6D59"/>
    <w:rsid w:val="00902861"/>
    <w:rsid w:val="00906E7C"/>
    <w:rsid w:val="009113FF"/>
    <w:rsid w:val="009119AC"/>
    <w:rsid w:val="009119F0"/>
    <w:rsid w:val="00914150"/>
    <w:rsid w:val="009143B2"/>
    <w:rsid w:val="00916F8E"/>
    <w:rsid w:val="00920630"/>
    <w:rsid w:val="009259F5"/>
    <w:rsid w:val="00926129"/>
    <w:rsid w:val="00931513"/>
    <w:rsid w:val="00933335"/>
    <w:rsid w:val="00936A76"/>
    <w:rsid w:val="00942A87"/>
    <w:rsid w:val="00945D8F"/>
    <w:rsid w:val="0094688E"/>
    <w:rsid w:val="00952487"/>
    <w:rsid w:val="00953275"/>
    <w:rsid w:val="00953340"/>
    <w:rsid w:val="00962246"/>
    <w:rsid w:val="009666E0"/>
    <w:rsid w:val="00966CB2"/>
    <w:rsid w:val="009677EC"/>
    <w:rsid w:val="00971259"/>
    <w:rsid w:val="00973549"/>
    <w:rsid w:val="00980D34"/>
    <w:rsid w:val="00980EC9"/>
    <w:rsid w:val="009814CA"/>
    <w:rsid w:val="0098500B"/>
    <w:rsid w:val="00987A62"/>
    <w:rsid w:val="00987A6B"/>
    <w:rsid w:val="00991D76"/>
    <w:rsid w:val="0099249C"/>
    <w:rsid w:val="00992B53"/>
    <w:rsid w:val="009951A4"/>
    <w:rsid w:val="00997476"/>
    <w:rsid w:val="009977C6"/>
    <w:rsid w:val="009A205D"/>
    <w:rsid w:val="009A4D79"/>
    <w:rsid w:val="009A5866"/>
    <w:rsid w:val="009B0EE7"/>
    <w:rsid w:val="009B2A91"/>
    <w:rsid w:val="009B3DEA"/>
    <w:rsid w:val="009C2992"/>
    <w:rsid w:val="009C4B95"/>
    <w:rsid w:val="009C78C5"/>
    <w:rsid w:val="009D0401"/>
    <w:rsid w:val="009D0C46"/>
    <w:rsid w:val="009D26B6"/>
    <w:rsid w:val="009D2E28"/>
    <w:rsid w:val="009D39A8"/>
    <w:rsid w:val="009E05FD"/>
    <w:rsid w:val="009F0F9C"/>
    <w:rsid w:val="009F11F2"/>
    <w:rsid w:val="009F2A2F"/>
    <w:rsid w:val="009F46E4"/>
    <w:rsid w:val="009F5751"/>
    <w:rsid w:val="009F6273"/>
    <w:rsid w:val="009F69C8"/>
    <w:rsid w:val="00A0072E"/>
    <w:rsid w:val="00A00BA2"/>
    <w:rsid w:val="00A019F0"/>
    <w:rsid w:val="00A01A66"/>
    <w:rsid w:val="00A06FA6"/>
    <w:rsid w:val="00A11ADC"/>
    <w:rsid w:val="00A11D9E"/>
    <w:rsid w:val="00A11E8E"/>
    <w:rsid w:val="00A13552"/>
    <w:rsid w:val="00A20BF6"/>
    <w:rsid w:val="00A24C58"/>
    <w:rsid w:val="00A304D1"/>
    <w:rsid w:val="00A3324A"/>
    <w:rsid w:val="00A35336"/>
    <w:rsid w:val="00A37173"/>
    <w:rsid w:val="00A41A2F"/>
    <w:rsid w:val="00A43D93"/>
    <w:rsid w:val="00A44EF0"/>
    <w:rsid w:val="00A4696E"/>
    <w:rsid w:val="00A51F99"/>
    <w:rsid w:val="00A549BC"/>
    <w:rsid w:val="00A54DD9"/>
    <w:rsid w:val="00A562FE"/>
    <w:rsid w:val="00A57183"/>
    <w:rsid w:val="00A61022"/>
    <w:rsid w:val="00A6617F"/>
    <w:rsid w:val="00A71F70"/>
    <w:rsid w:val="00A73B35"/>
    <w:rsid w:val="00A73B8C"/>
    <w:rsid w:val="00A77C53"/>
    <w:rsid w:val="00A82C0C"/>
    <w:rsid w:val="00A82CA1"/>
    <w:rsid w:val="00A858F9"/>
    <w:rsid w:val="00A8709F"/>
    <w:rsid w:val="00A94B75"/>
    <w:rsid w:val="00A94DD5"/>
    <w:rsid w:val="00A96532"/>
    <w:rsid w:val="00A96921"/>
    <w:rsid w:val="00AA17C7"/>
    <w:rsid w:val="00AA3B61"/>
    <w:rsid w:val="00AA6348"/>
    <w:rsid w:val="00AA763E"/>
    <w:rsid w:val="00AA7F7F"/>
    <w:rsid w:val="00AB0D65"/>
    <w:rsid w:val="00AB213A"/>
    <w:rsid w:val="00AB364A"/>
    <w:rsid w:val="00AB39F9"/>
    <w:rsid w:val="00AB7FEC"/>
    <w:rsid w:val="00AC0908"/>
    <w:rsid w:val="00AC133B"/>
    <w:rsid w:val="00AC1762"/>
    <w:rsid w:val="00AC211F"/>
    <w:rsid w:val="00AC3699"/>
    <w:rsid w:val="00AD00BC"/>
    <w:rsid w:val="00AD1116"/>
    <w:rsid w:val="00AD463F"/>
    <w:rsid w:val="00AD4837"/>
    <w:rsid w:val="00AE1813"/>
    <w:rsid w:val="00AE292E"/>
    <w:rsid w:val="00AE4D34"/>
    <w:rsid w:val="00AE4E6C"/>
    <w:rsid w:val="00AE7B5A"/>
    <w:rsid w:val="00AF23D4"/>
    <w:rsid w:val="00AF25AD"/>
    <w:rsid w:val="00AF38A8"/>
    <w:rsid w:val="00AF7E96"/>
    <w:rsid w:val="00B001D8"/>
    <w:rsid w:val="00B00918"/>
    <w:rsid w:val="00B028A8"/>
    <w:rsid w:val="00B06E02"/>
    <w:rsid w:val="00B11D25"/>
    <w:rsid w:val="00B13D0A"/>
    <w:rsid w:val="00B1470F"/>
    <w:rsid w:val="00B16ABC"/>
    <w:rsid w:val="00B23F80"/>
    <w:rsid w:val="00B241CE"/>
    <w:rsid w:val="00B24AF6"/>
    <w:rsid w:val="00B345F3"/>
    <w:rsid w:val="00B346BB"/>
    <w:rsid w:val="00B3696B"/>
    <w:rsid w:val="00B37876"/>
    <w:rsid w:val="00B406BA"/>
    <w:rsid w:val="00B47D4E"/>
    <w:rsid w:val="00B50645"/>
    <w:rsid w:val="00B521F0"/>
    <w:rsid w:val="00B5444A"/>
    <w:rsid w:val="00B56027"/>
    <w:rsid w:val="00B56BE3"/>
    <w:rsid w:val="00B6185B"/>
    <w:rsid w:val="00B62A39"/>
    <w:rsid w:val="00B64179"/>
    <w:rsid w:val="00B67144"/>
    <w:rsid w:val="00B70A12"/>
    <w:rsid w:val="00B80318"/>
    <w:rsid w:val="00B80878"/>
    <w:rsid w:val="00B81F55"/>
    <w:rsid w:val="00B82B8D"/>
    <w:rsid w:val="00B82CD3"/>
    <w:rsid w:val="00B83FC6"/>
    <w:rsid w:val="00B86905"/>
    <w:rsid w:val="00B9179F"/>
    <w:rsid w:val="00B92276"/>
    <w:rsid w:val="00B92E8F"/>
    <w:rsid w:val="00B97FAD"/>
    <w:rsid w:val="00BA0802"/>
    <w:rsid w:val="00BA0B1E"/>
    <w:rsid w:val="00BA17AA"/>
    <w:rsid w:val="00BA18C6"/>
    <w:rsid w:val="00BA2A2A"/>
    <w:rsid w:val="00BA2D97"/>
    <w:rsid w:val="00BA6BC8"/>
    <w:rsid w:val="00BA6FFB"/>
    <w:rsid w:val="00BB39DD"/>
    <w:rsid w:val="00BB44C6"/>
    <w:rsid w:val="00BB664D"/>
    <w:rsid w:val="00BC045A"/>
    <w:rsid w:val="00BC32FD"/>
    <w:rsid w:val="00BC38B6"/>
    <w:rsid w:val="00BC4CF0"/>
    <w:rsid w:val="00BC6D34"/>
    <w:rsid w:val="00BD2B07"/>
    <w:rsid w:val="00BD322A"/>
    <w:rsid w:val="00BD3825"/>
    <w:rsid w:val="00BD3D1E"/>
    <w:rsid w:val="00BD4F3E"/>
    <w:rsid w:val="00BD5345"/>
    <w:rsid w:val="00BD5457"/>
    <w:rsid w:val="00BE07FC"/>
    <w:rsid w:val="00BE093F"/>
    <w:rsid w:val="00BE2354"/>
    <w:rsid w:val="00BE2A0E"/>
    <w:rsid w:val="00BE4350"/>
    <w:rsid w:val="00BE49F7"/>
    <w:rsid w:val="00BE694A"/>
    <w:rsid w:val="00BF0052"/>
    <w:rsid w:val="00BF13E3"/>
    <w:rsid w:val="00C0030D"/>
    <w:rsid w:val="00C009C7"/>
    <w:rsid w:val="00C03CE8"/>
    <w:rsid w:val="00C06C27"/>
    <w:rsid w:val="00C0766C"/>
    <w:rsid w:val="00C07A2B"/>
    <w:rsid w:val="00C11DF6"/>
    <w:rsid w:val="00C12086"/>
    <w:rsid w:val="00C129B7"/>
    <w:rsid w:val="00C17F0B"/>
    <w:rsid w:val="00C22070"/>
    <w:rsid w:val="00C22CB5"/>
    <w:rsid w:val="00C22E91"/>
    <w:rsid w:val="00C23739"/>
    <w:rsid w:val="00C23CAD"/>
    <w:rsid w:val="00C25FF9"/>
    <w:rsid w:val="00C2758D"/>
    <w:rsid w:val="00C340AB"/>
    <w:rsid w:val="00C348C9"/>
    <w:rsid w:val="00C34EFF"/>
    <w:rsid w:val="00C369C9"/>
    <w:rsid w:val="00C376CD"/>
    <w:rsid w:val="00C422BD"/>
    <w:rsid w:val="00C43EC7"/>
    <w:rsid w:val="00C54A3F"/>
    <w:rsid w:val="00C55533"/>
    <w:rsid w:val="00C55C4D"/>
    <w:rsid w:val="00C56829"/>
    <w:rsid w:val="00C61863"/>
    <w:rsid w:val="00C627C9"/>
    <w:rsid w:val="00C65367"/>
    <w:rsid w:val="00C65AD5"/>
    <w:rsid w:val="00C67807"/>
    <w:rsid w:val="00C71C17"/>
    <w:rsid w:val="00C722C1"/>
    <w:rsid w:val="00C745B6"/>
    <w:rsid w:val="00C7607B"/>
    <w:rsid w:val="00C81EFA"/>
    <w:rsid w:val="00C84357"/>
    <w:rsid w:val="00C86ED9"/>
    <w:rsid w:val="00C90011"/>
    <w:rsid w:val="00C90200"/>
    <w:rsid w:val="00C910FE"/>
    <w:rsid w:val="00CA427D"/>
    <w:rsid w:val="00CB1C77"/>
    <w:rsid w:val="00CB1DD0"/>
    <w:rsid w:val="00CB2843"/>
    <w:rsid w:val="00CB5F15"/>
    <w:rsid w:val="00CB6727"/>
    <w:rsid w:val="00CC0A60"/>
    <w:rsid w:val="00CD072E"/>
    <w:rsid w:val="00CD0F6F"/>
    <w:rsid w:val="00CD298F"/>
    <w:rsid w:val="00CD4834"/>
    <w:rsid w:val="00CD6E78"/>
    <w:rsid w:val="00CE2886"/>
    <w:rsid w:val="00CE2979"/>
    <w:rsid w:val="00CE3545"/>
    <w:rsid w:val="00CE59FB"/>
    <w:rsid w:val="00CE6FB2"/>
    <w:rsid w:val="00CF0D07"/>
    <w:rsid w:val="00CF15CB"/>
    <w:rsid w:val="00CF19E9"/>
    <w:rsid w:val="00CF2189"/>
    <w:rsid w:val="00CF251B"/>
    <w:rsid w:val="00CF37C1"/>
    <w:rsid w:val="00CF3C3F"/>
    <w:rsid w:val="00CF460D"/>
    <w:rsid w:val="00D02C6E"/>
    <w:rsid w:val="00D04059"/>
    <w:rsid w:val="00D067C5"/>
    <w:rsid w:val="00D10ED7"/>
    <w:rsid w:val="00D13EEB"/>
    <w:rsid w:val="00D1609D"/>
    <w:rsid w:val="00D17227"/>
    <w:rsid w:val="00D20675"/>
    <w:rsid w:val="00D20B1E"/>
    <w:rsid w:val="00D22E52"/>
    <w:rsid w:val="00D24371"/>
    <w:rsid w:val="00D25941"/>
    <w:rsid w:val="00D271EA"/>
    <w:rsid w:val="00D30942"/>
    <w:rsid w:val="00D321C1"/>
    <w:rsid w:val="00D32272"/>
    <w:rsid w:val="00D41F69"/>
    <w:rsid w:val="00D46352"/>
    <w:rsid w:val="00D4636D"/>
    <w:rsid w:val="00D50EB7"/>
    <w:rsid w:val="00D51B10"/>
    <w:rsid w:val="00D55658"/>
    <w:rsid w:val="00D5637B"/>
    <w:rsid w:val="00D570C7"/>
    <w:rsid w:val="00D60189"/>
    <w:rsid w:val="00D66872"/>
    <w:rsid w:val="00D7042B"/>
    <w:rsid w:val="00D72EE0"/>
    <w:rsid w:val="00D74ADD"/>
    <w:rsid w:val="00D757F0"/>
    <w:rsid w:val="00D8068E"/>
    <w:rsid w:val="00D83C38"/>
    <w:rsid w:val="00D83D62"/>
    <w:rsid w:val="00D84417"/>
    <w:rsid w:val="00D9244A"/>
    <w:rsid w:val="00D93723"/>
    <w:rsid w:val="00D94AD3"/>
    <w:rsid w:val="00D9503A"/>
    <w:rsid w:val="00D96B6A"/>
    <w:rsid w:val="00D97A20"/>
    <w:rsid w:val="00DA41CB"/>
    <w:rsid w:val="00DA4C6D"/>
    <w:rsid w:val="00DA51A9"/>
    <w:rsid w:val="00DA5936"/>
    <w:rsid w:val="00DA5A14"/>
    <w:rsid w:val="00DA7B80"/>
    <w:rsid w:val="00DB1FF2"/>
    <w:rsid w:val="00DB2911"/>
    <w:rsid w:val="00DC0444"/>
    <w:rsid w:val="00DC14DE"/>
    <w:rsid w:val="00DC369A"/>
    <w:rsid w:val="00DC724A"/>
    <w:rsid w:val="00DC7D0D"/>
    <w:rsid w:val="00DD5252"/>
    <w:rsid w:val="00DD5BFA"/>
    <w:rsid w:val="00DE068C"/>
    <w:rsid w:val="00DE32DA"/>
    <w:rsid w:val="00DF0258"/>
    <w:rsid w:val="00DF1A97"/>
    <w:rsid w:val="00DF325F"/>
    <w:rsid w:val="00DF358A"/>
    <w:rsid w:val="00DF39C9"/>
    <w:rsid w:val="00DF63F8"/>
    <w:rsid w:val="00DF740E"/>
    <w:rsid w:val="00E04DD0"/>
    <w:rsid w:val="00E05A6D"/>
    <w:rsid w:val="00E05D68"/>
    <w:rsid w:val="00E07045"/>
    <w:rsid w:val="00E072A4"/>
    <w:rsid w:val="00E07451"/>
    <w:rsid w:val="00E07F76"/>
    <w:rsid w:val="00E12152"/>
    <w:rsid w:val="00E17587"/>
    <w:rsid w:val="00E209C8"/>
    <w:rsid w:val="00E21070"/>
    <w:rsid w:val="00E22E5A"/>
    <w:rsid w:val="00E231B2"/>
    <w:rsid w:val="00E27F1A"/>
    <w:rsid w:val="00E302A2"/>
    <w:rsid w:val="00E429D9"/>
    <w:rsid w:val="00E443F8"/>
    <w:rsid w:val="00E46484"/>
    <w:rsid w:val="00E53238"/>
    <w:rsid w:val="00E5352F"/>
    <w:rsid w:val="00E53B6D"/>
    <w:rsid w:val="00E53E18"/>
    <w:rsid w:val="00E55B30"/>
    <w:rsid w:val="00E57125"/>
    <w:rsid w:val="00E60074"/>
    <w:rsid w:val="00E6076D"/>
    <w:rsid w:val="00E61DD4"/>
    <w:rsid w:val="00E62F7F"/>
    <w:rsid w:val="00E62FCA"/>
    <w:rsid w:val="00E64697"/>
    <w:rsid w:val="00E665A7"/>
    <w:rsid w:val="00E707FF"/>
    <w:rsid w:val="00E70A92"/>
    <w:rsid w:val="00E75923"/>
    <w:rsid w:val="00E76458"/>
    <w:rsid w:val="00E76E14"/>
    <w:rsid w:val="00E80100"/>
    <w:rsid w:val="00E82809"/>
    <w:rsid w:val="00E850C7"/>
    <w:rsid w:val="00E869E7"/>
    <w:rsid w:val="00E86E2F"/>
    <w:rsid w:val="00E90EB8"/>
    <w:rsid w:val="00E91FF1"/>
    <w:rsid w:val="00E92F37"/>
    <w:rsid w:val="00E963E8"/>
    <w:rsid w:val="00E96E22"/>
    <w:rsid w:val="00EA04D7"/>
    <w:rsid w:val="00EA1325"/>
    <w:rsid w:val="00EA1FF9"/>
    <w:rsid w:val="00EA291B"/>
    <w:rsid w:val="00EA6EB2"/>
    <w:rsid w:val="00EB0DBC"/>
    <w:rsid w:val="00EB5F55"/>
    <w:rsid w:val="00EB623D"/>
    <w:rsid w:val="00EB66BF"/>
    <w:rsid w:val="00EB720F"/>
    <w:rsid w:val="00EC1890"/>
    <w:rsid w:val="00EC311C"/>
    <w:rsid w:val="00ED1799"/>
    <w:rsid w:val="00ED3F2F"/>
    <w:rsid w:val="00ED5309"/>
    <w:rsid w:val="00ED555C"/>
    <w:rsid w:val="00ED7E6A"/>
    <w:rsid w:val="00ED7F77"/>
    <w:rsid w:val="00EE0FF1"/>
    <w:rsid w:val="00EE1001"/>
    <w:rsid w:val="00EE122C"/>
    <w:rsid w:val="00EE69B9"/>
    <w:rsid w:val="00EF0A76"/>
    <w:rsid w:val="00EF2C9E"/>
    <w:rsid w:val="00EF4AEC"/>
    <w:rsid w:val="00EF5295"/>
    <w:rsid w:val="00EF61F9"/>
    <w:rsid w:val="00F02702"/>
    <w:rsid w:val="00F0524B"/>
    <w:rsid w:val="00F0593D"/>
    <w:rsid w:val="00F118FE"/>
    <w:rsid w:val="00F121DC"/>
    <w:rsid w:val="00F123AF"/>
    <w:rsid w:val="00F132D3"/>
    <w:rsid w:val="00F206B6"/>
    <w:rsid w:val="00F2131A"/>
    <w:rsid w:val="00F2699D"/>
    <w:rsid w:val="00F26C84"/>
    <w:rsid w:val="00F3232D"/>
    <w:rsid w:val="00F3399E"/>
    <w:rsid w:val="00F34209"/>
    <w:rsid w:val="00F351EF"/>
    <w:rsid w:val="00F3558E"/>
    <w:rsid w:val="00F35998"/>
    <w:rsid w:val="00F4061E"/>
    <w:rsid w:val="00F41051"/>
    <w:rsid w:val="00F42AAA"/>
    <w:rsid w:val="00F42E37"/>
    <w:rsid w:val="00F43857"/>
    <w:rsid w:val="00F43C52"/>
    <w:rsid w:val="00F44526"/>
    <w:rsid w:val="00F50A7D"/>
    <w:rsid w:val="00F51481"/>
    <w:rsid w:val="00F548F3"/>
    <w:rsid w:val="00F54BEA"/>
    <w:rsid w:val="00F5598C"/>
    <w:rsid w:val="00F560B4"/>
    <w:rsid w:val="00F56138"/>
    <w:rsid w:val="00F56E0E"/>
    <w:rsid w:val="00F576D1"/>
    <w:rsid w:val="00F57FF7"/>
    <w:rsid w:val="00F60C16"/>
    <w:rsid w:val="00F61E46"/>
    <w:rsid w:val="00F64EBD"/>
    <w:rsid w:val="00F65DEB"/>
    <w:rsid w:val="00F66595"/>
    <w:rsid w:val="00F66D4B"/>
    <w:rsid w:val="00F7680B"/>
    <w:rsid w:val="00F76A2F"/>
    <w:rsid w:val="00F80C40"/>
    <w:rsid w:val="00F80F56"/>
    <w:rsid w:val="00F81001"/>
    <w:rsid w:val="00F8403C"/>
    <w:rsid w:val="00F870F9"/>
    <w:rsid w:val="00F91E8B"/>
    <w:rsid w:val="00F95DBE"/>
    <w:rsid w:val="00F965B1"/>
    <w:rsid w:val="00F97A27"/>
    <w:rsid w:val="00F97ADF"/>
    <w:rsid w:val="00FA0B5B"/>
    <w:rsid w:val="00FA4416"/>
    <w:rsid w:val="00FA4E16"/>
    <w:rsid w:val="00FA718D"/>
    <w:rsid w:val="00FA7FE8"/>
    <w:rsid w:val="00FB3986"/>
    <w:rsid w:val="00FB4F03"/>
    <w:rsid w:val="00FB624D"/>
    <w:rsid w:val="00FC1B51"/>
    <w:rsid w:val="00FC2294"/>
    <w:rsid w:val="00FC277C"/>
    <w:rsid w:val="00FC35CB"/>
    <w:rsid w:val="00FC4398"/>
    <w:rsid w:val="00FC4AD2"/>
    <w:rsid w:val="00FC65CF"/>
    <w:rsid w:val="00FD22AD"/>
    <w:rsid w:val="00FD2C95"/>
    <w:rsid w:val="00FE1F48"/>
    <w:rsid w:val="00FE260D"/>
    <w:rsid w:val="00FE35C9"/>
    <w:rsid w:val="00FE5DE0"/>
    <w:rsid w:val="00FE7809"/>
    <w:rsid w:val="00FE7EF1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53BF6-A2EE-4B1A-AD93-2A4F6A2C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5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F5295"/>
    <w:rPr>
      <w:b/>
      <w:bCs/>
    </w:rPr>
  </w:style>
  <w:style w:type="character" w:styleId="a4">
    <w:name w:val="Hyperlink"/>
    <w:basedOn w:val="a0"/>
    <w:uiPriority w:val="99"/>
    <w:semiHidden/>
    <w:unhideWhenUsed/>
    <w:rsid w:val="00EF5295"/>
    <w:rPr>
      <w:color w:val="0000FF"/>
      <w:u w:val="single"/>
    </w:rPr>
  </w:style>
  <w:style w:type="paragraph" w:customStyle="1" w:styleId="formattext">
    <w:name w:val="formattext"/>
    <w:basedOn w:val="a"/>
    <w:rsid w:val="00EF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F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ed">
    <w:name w:val="dashed"/>
    <w:basedOn w:val="a0"/>
    <w:rsid w:val="00EF5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017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1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499024581_" TargetMode="External"/><Relationship Id="rId13" Type="http://schemas.openxmlformats.org/officeDocument/2006/relationships/hyperlink" Target="https://www.glavbukh.ru/npd/edoc/99_420284816_XA00LUO2M6" TargetMode="External"/><Relationship Id="rId18" Type="http://schemas.openxmlformats.org/officeDocument/2006/relationships/hyperlink" Target="https://www.glavbukh.ru/npd/edoc/99_420245388_" TargetMode="External"/><Relationship Id="rId26" Type="http://schemas.openxmlformats.org/officeDocument/2006/relationships/hyperlink" Target="https://www.glavbukh.ru/npd/edoc/99_9014513_XA00M8G2N9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lavbukh.ru/npd/edoc/99_499044345_" TargetMode="External"/><Relationship Id="rId34" Type="http://schemas.openxmlformats.org/officeDocument/2006/relationships/hyperlink" Target="https://www.glavbukh.ru/npd/edoc/99_420320115_XA00MA22N7" TargetMode="External"/><Relationship Id="rId7" Type="http://schemas.openxmlformats.org/officeDocument/2006/relationships/hyperlink" Target="https://www.glavbukh.ru/npd/edoc/99_499024581_XA00LVS2MC" TargetMode="External"/><Relationship Id="rId12" Type="http://schemas.openxmlformats.org/officeDocument/2006/relationships/hyperlink" Target="https://www.glavbukh.ru/npd/edoc/99_420374234_XA00LVA2M9" TargetMode="External"/><Relationship Id="rId17" Type="http://schemas.openxmlformats.org/officeDocument/2006/relationships/hyperlink" Target="https://www.glavbukh.ru/npd/edoc/99_499074316_" TargetMode="External"/><Relationship Id="rId25" Type="http://schemas.openxmlformats.org/officeDocument/2006/relationships/hyperlink" Target="https://www.glavbukh.ru/npd/edoc/99_420249064_" TargetMode="External"/><Relationship Id="rId33" Type="http://schemas.openxmlformats.org/officeDocument/2006/relationships/hyperlink" Target="https://www.glavbukh.ru/npd/edoc/99_9014513_XA00M8G2N9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lavbukh.ru/npd/edoc/99_499028376_" TargetMode="External"/><Relationship Id="rId20" Type="http://schemas.openxmlformats.org/officeDocument/2006/relationships/hyperlink" Target="https://www.glavbukh.ru/npd/edoc/99_499044346_" TargetMode="External"/><Relationship Id="rId29" Type="http://schemas.openxmlformats.org/officeDocument/2006/relationships/hyperlink" Target="https://www.glavbukh.ru/npd/edoc/99_420320115_XA00MA22N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420320115_XA00LUO2M6" TargetMode="External"/><Relationship Id="rId11" Type="http://schemas.openxmlformats.org/officeDocument/2006/relationships/hyperlink" Target="https://www.glavbukh.ru/npd/edoc/99_420373837_" TargetMode="External"/><Relationship Id="rId24" Type="http://schemas.openxmlformats.org/officeDocument/2006/relationships/hyperlink" Target="https://www.glavbukh.ru/npd/edoc/99_499070759_" TargetMode="External"/><Relationship Id="rId32" Type="http://schemas.openxmlformats.org/officeDocument/2006/relationships/hyperlink" Target="https://www.glavbukh.ru/npd/edoc/99_9014513_XA00M8G2N9" TargetMode="External"/><Relationship Id="rId37" Type="http://schemas.openxmlformats.org/officeDocument/2006/relationships/hyperlink" Target="https://www.glavbukh.ru/npd/edoc/99_420282363_" TargetMode="External"/><Relationship Id="rId5" Type="http://schemas.openxmlformats.org/officeDocument/2006/relationships/hyperlink" Target="https://www.glavbukh.ru/npd/edoc/99_420320115_XA00LUO2M6" TargetMode="External"/><Relationship Id="rId15" Type="http://schemas.openxmlformats.org/officeDocument/2006/relationships/hyperlink" Target="https://www.glavbukh.ru/npd/edoc/99_420284816_" TargetMode="External"/><Relationship Id="rId23" Type="http://schemas.openxmlformats.org/officeDocument/2006/relationships/hyperlink" Target="https://www.glavbukh.ru/npd/edoc/99_420294295_" TargetMode="External"/><Relationship Id="rId28" Type="http://schemas.openxmlformats.org/officeDocument/2006/relationships/hyperlink" Target="https://www.glavbukh.ru/npd/edoc/99_420243891_" TargetMode="External"/><Relationship Id="rId36" Type="http://schemas.openxmlformats.org/officeDocument/2006/relationships/hyperlink" Target="https://www.glavbukh.ru/npd/edoc/99_420282363_XA00M262MM" TargetMode="External"/><Relationship Id="rId10" Type="http://schemas.openxmlformats.org/officeDocument/2006/relationships/hyperlink" Target="https://www.glavbukh.ru/npd/edoc/99_902228011_" TargetMode="External"/><Relationship Id="rId19" Type="http://schemas.openxmlformats.org/officeDocument/2006/relationships/hyperlink" Target="https://www.glavbukh.ru/npd/edoc/99_499060765_" TargetMode="External"/><Relationship Id="rId31" Type="http://schemas.openxmlformats.org/officeDocument/2006/relationships/hyperlink" Target="https://www.glavbukh.ru/npd/edoc/99_902114182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99_420320115_XA00LUO2M6" TargetMode="External"/><Relationship Id="rId14" Type="http://schemas.openxmlformats.org/officeDocument/2006/relationships/hyperlink" Target="https://www.glavbukh.ru/npd/edoc/99_420284816_XA00LVA2M9" TargetMode="External"/><Relationship Id="rId22" Type="http://schemas.openxmlformats.org/officeDocument/2006/relationships/hyperlink" Target="https://www.glavbukh.ru/npd/edoc/99_420201057_" TargetMode="External"/><Relationship Id="rId27" Type="http://schemas.openxmlformats.org/officeDocument/2006/relationships/hyperlink" Target="https://www.glavbukh.ru/npd/edoc/99_420243891_XA00M9G2MU" TargetMode="External"/><Relationship Id="rId30" Type="http://schemas.openxmlformats.org/officeDocument/2006/relationships/hyperlink" Target="https://www.glavbukh.ru/npd/edoc/99_420320115_XA00M902MS" TargetMode="External"/><Relationship Id="rId35" Type="http://schemas.openxmlformats.org/officeDocument/2006/relationships/hyperlink" Target="https://www.glavbukh.ru/npd/edoc/99_420320115_XA00M902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4216</Words>
  <Characters>24035</Characters>
  <Application>Microsoft Office Word</Application>
  <DocSecurity>0</DocSecurity>
  <Lines>200</Lines>
  <Paragraphs>56</Paragraphs>
  <ScaleCrop>false</ScaleCrop>
  <Company/>
  <LinksUpToDate>false</LinksUpToDate>
  <CharactersWithSpaces>28195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2018-04-13T08:16:00Z</dcterms:created>
  <dcterms:modified xsi:type="dcterms:W3CDTF">2018-04-13T08:20:00Z</dcterms:modified>
</cp:coreProperties>
</file>